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A56" w:rsidRPr="0004576B" w:rsidRDefault="00BC0A56" w:rsidP="00BC0A56">
      <w:pPr>
        <w:ind w:left="2880" w:firstLine="720"/>
        <w:rPr>
          <w:rFonts w:asciiTheme="minorHAnsi" w:hAnsiTheme="minorHAnsi" w:cstheme="minorHAnsi"/>
          <w:b/>
          <w:sz w:val="22"/>
          <w:szCs w:val="22"/>
          <w:u w:val="single"/>
        </w:rPr>
      </w:pPr>
      <w:r w:rsidRPr="0004576B">
        <w:rPr>
          <w:rFonts w:asciiTheme="minorHAnsi" w:hAnsiTheme="minorHAnsi" w:cstheme="minorHAnsi"/>
          <w:b/>
          <w:sz w:val="22"/>
          <w:szCs w:val="22"/>
          <w:u w:val="single"/>
        </w:rPr>
        <w:t>LETTINGS POLICY</w:t>
      </w:r>
    </w:p>
    <w:p w:rsidR="00BC0A56" w:rsidRPr="0004576B" w:rsidRDefault="00BC0A56" w:rsidP="00BC0A56">
      <w:pPr>
        <w:jc w:val="center"/>
        <w:rPr>
          <w:rFonts w:asciiTheme="minorHAnsi" w:hAnsiTheme="minorHAnsi" w:cstheme="minorHAnsi"/>
          <w:sz w:val="22"/>
          <w:szCs w:val="22"/>
          <w:u w:val="single"/>
        </w:rPr>
      </w:pPr>
      <w:r w:rsidRPr="0004576B">
        <w:rPr>
          <w:rFonts w:asciiTheme="minorHAnsi" w:hAnsiTheme="minorHAnsi" w:cstheme="minorHAnsi"/>
          <w:sz w:val="22"/>
          <w:szCs w:val="22"/>
          <w:u w:val="single"/>
        </w:rPr>
        <w:t>(Please read in conjunction with “Conditions of Hire” form SL1, which also forms part of our policy)</w:t>
      </w:r>
    </w:p>
    <w:p w:rsidR="0004576B" w:rsidRPr="0004576B" w:rsidRDefault="0004576B" w:rsidP="00BC0A56">
      <w:pPr>
        <w:jc w:val="center"/>
        <w:rPr>
          <w:rFonts w:asciiTheme="minorHAnsi" w:hAnsiTheme="minorHAnsi" w:cstheme="minorHAnsi"/>
          <w:sz w:val="22"/>
          <w:szCs w:val="22"/>
          <w:u w:val="single"/>
        </w:rPr>
      </w:pPr>
    </w:p>
    <w:p w:rsidR="0004576B" w:rsidRPr="0004576B" w:rsidRDefault="0004576B" w:rsidP="0004576B">
      <w:pPr>
        <w:rPr>
          <w:rFonts w:asciiTheme="minorHAnsi" w:hAnsiTheme="minorHAnsi" w:cstheme="minorHAnsi"/>
          <w:sz w:val="22"/>
          <w:szCs w:val="22"/>
          <w:u w:val="single"/>
        </w:rPr>
      </w:pPr>
      <w:r w:rsidRPr="0004576B">
        <w:rPr>
          <w:rFonts w:asciiTheme="minorHAnsi" w:hAnsiTheme="minorHAnsi" w:cstheme="minorHAnsi"/>
          <w:sz w:val="22"/>
          <w:szCs w:val="22"/>
          <w:u w:val="single"/>
        </w:rPr>
        <w:t>LARGE HALL</w:t>
      </w:r>
    </w:p>
    <w:p w:rsidR="0004576B" w:rsidRPr="0004576B" w:rsidRDefault="0004576B" w:rsidP="0004576B">
      <w:pPr>
        <w:rPr>
          <w:rFonts w:asciiTheme="minorHAnsi" w:hAnsiTheme="minorHAnsi" w:cstheme="minorHAnsi"/>
          <w:sz w:val="22"/>
          <w:szCs w:val="22"/>
          <w:u w:val="single"/>
        </w:rPr>
      </w:pPr>
      <w:r w:rsidRPr="0004576B">
        <w:rPr>
          <w:rFonts w:asciiTheme="minorHAnsi" w:hAnsiTheme="minorHAnsi" w:cstheme="minorHAnsi"/>
          <w:noProof/>
          <w:sz w:val="22"/>
          <w:szCs w:val="22"/>
        </w:rPr>
        <w:drawing>
          <wp:inline distT="0" distB="0" distL="0" distR="0" wp14:anchorId="3022E8EE" wp14:editId="464EBDD7">
            <wp:extent cx="4781550" cy="2752725"/>
            <wp:effectExtent l="0" t="0" r="0" b="9525"/>
            <wp:docPr id="1" name="Picture 1" descr="cid:image005.jpg@01D21FAF.930EE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21FAF.930EE35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85493" cy="2754995"/>
                    </a:xfrm>
                    <a:prstGeom prst="rect">
                      <a:avLst/>
                    </a:prstGeom>
                    <a:noFill/>
                    <a:ln>
                      <a:noFill/>
                    </a:ln>
                  </pic:spPr>
                </pic:pic>
              </a:graphicData>
            </a:graphic>
          </wp:inline>
        </w:drawing>
      </w:r>
    </w:p>
    <w:p w:rsidR="0004576B" w:rsidRPr="0004576B" w:rsidRDefault="0004576B" w:rsidP="0004576B">
      <w:pPr>
        <w:rPr>
          <w:rFonts w:asciiTheme="minorHAnsi" w:hAnsiTheme="minorHAnsi" w:cstheme="minorHAnsi"/>
          <w:sz w:val="22"/>
          <w:szCs w:val="22"/>
          <w:u w:val="single"/>
        </w:rPr>
      </w:pPr>
    </w:p>
    <w:p w:rsidR="0004576B" w:rsidRPr="0004576B" w:rsidRDefault="0004576B" w:rsidP="0004576B">
      <w:pPr>
        <w:rPr>
          <w:rFonts w:asciiTheme="minorHAnsi" w:hAnsiTheme="minorHAnsi" w:cstheme="minorHAnsi"/>
          <w:sz w:val="22"/>
          <w:szCs w:val="22"/>
          <w:u w:val="single"/>
        </w:rPr>
      </w:pPr>
      <w:r w:rsidRPr="0004576B">
        <w:rPr>
          <w:rFonts w:asciiTheme="minorHAnsi" w:hAnsiTheme="minorHAnsi" w:cstheme="minorHAnsi"/>
          <w:sz w:val="22"/>
          <w:szCs w:val="22"/>
          <w:u w:val="single"/>
        </w:rPr>
        <w:t>SMALL HALL</w:t>
      </w:r>
    </w:p>
    <w:p w:rsidR="0004576B" w:rsidRPr="0004576B" w:rsidRDefault="0004576B" w:rsidP="00BC0A56">
      <w:pPr>
        <w:spacing w:before="100" w:beforeAutospacing="1" w:after="100" w:afterAutospacing="1"/>
        <w:rPr>
          <w:rFonts w:asciiTheme="minorHAnsi" w:hAnsiTheme="minorHAnsi" w:cstheme="minorHAnsi"/>
          <w:b/>
          <w:sz w:val="22"/>
          <w:szCs w:val="22"/>
          <w:u w:val="single"/>
          <w:lang w:val="en"/>
        </w:rPr>
      </w:pPr>
      <w:r w:rsidRPr="0004576B">
        <w:rPr>
          <w:rFonts w:asciiTheme="minorHAnsi" w:hAnsiTheme="minorHAnsi" w:cstheme="minorHAnsi"/>
          <w:noProof/>
          <w:sz w:val="22"/>
          <w:szCs w:val="22"/>
        </w:rPr>
        <w:drawing>
          <wp:inline distT="0" distB="0" distL="0" distR="0" wp14:anchorId="55D5B09A" wp14:editId="01E4F970">
            <wp:extent cx="2919120" cy="4774552"/>
            <wp:effectExtent l="6033" t="0" r="1587" b="1588"/>
            <wp:docPr id="5" name="Picture 5" descr="cid:image001.jpg@01D21FB1.63A0C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1FB1.63A0CA0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924410" cy="4783204"/>
                    </a:xfrm>
                    <a:prstGeom prst="rect">
                      <a:avLst/>
                    </a:prstGeom>
                    <a:noFill/>
                    <a:ln>
                      <a:noFill/>
                    </a:ln>
                  </pic:spPr>
                </pic:pic>
              </a:graphicData>
            </a:graphic>
          </wp:inline>
        </w:drawing>
      </w:r>
    </w:p>
    <w:p w:rsidR="00BC0A56" w:rsidRPr="0004576B" w:rsidRDefault="00BC0A56" w:rsidP="00BC0A56">
      <w:pPr>
        <w:spacing w:before="100" w:beforeAutospacing="1" w:after="100" w:afterAutospacing="1"/>
        <w:rPr>
          <w:rFonts w:asciiTheme="minorHAnsi" w:hAnsiTheme="minorHAnsi" w:cstheme="minorHAnsi"/>
          <w:b/>
          <w:sz w:val="22"/>
          <w:szCs w:val="22"/>
          <w:u w:val="single"/>
          <w:lang w:val="en"/>
        </w:rPr>
      </w:pPr>
      <w:r w:rsidRPr="0004576B">
        <w:rPr>
          <w:rFonts w:asciiTheme="minorHAnsi" w:hAnsiTheme="minorHAnsi" w:cstheme="minorHAnsi"/>
          <w:b/>
          <w:sz w:val="22"/>
          <w:szCs w:val="22"/>
          <w:u w:val="single"/>
          <w:lang w:val="en"/>
        </w:rPr>
        <w:lastRenderedPageBreak/>
        <w:t>CHARGES (from 01.04.2017)</w:t>
      </w:r>
    </w:p>
    <w:p w:rsidR="00BC0A56" w:rsidRPr="0004576B" w:rsidRDefault="00BC0A56" w:rsidP="00BC0A56">
      <w:pPr>
        <w:spacing w:before="100" w:beforeAutospacing="1" w:after="100" w:afterAutospacing="1"/>
        <w:rPr>
          <w:rFonts w:asciiTheme="minorHAnsi" w:hAnsiTheme="minorHAnsi" w:cstheme="minorHAnsi"/>
          <w:sz w:val="22"/>
          <w:szCs w:val="22"/>
          <w:lang w:val="en"/>
        </w:rPr>
      </w:pPr>
      <w:r w:rsidRPr="0004576B">
        <w:rPr>
          <w:rFonts w:asciiTheme="minorHAnsi" w:hAnsiTheme="minorHAnsi" w:cstheme="minorHAnsi"/>
          <w:sz w:val="22"/>
          <w:szCs w:val="22"/>
          <w:lang w:val="en"/>
        </w:rPr>
        <w:t>(</w:t>
      </w:r>
      <w:proofErr w:type="gramStart"/>
      <w:r w:rsidRPr="0004576B">
        <w:rPr>
          <w:rFonts w:asciiTheme="minorHAnsi" w:hAnsiTheme="minorHAnsi" w:cstheme="minorHAnsi"/>
          <w:sz w:val="22"/>
          <w:szCs w:val="22"/>
          <w:lang w:val="en"/>
        </w:rPr>
        <w:t>reviewed</w:t>
      </w:r>
      <w:proofErr w:type="gramEnd"/>
      <w:r w:rsidRPr="0004576B">
        <w:rPr>
          <w:rFonts w:asciiTheme="minorHAnsi" w:hAnsiTheme="minorHAnsi" w:cstheme="minorHAnsi"/>
          <w:sz w:val="22"/>
          <w:szCs w:val="22"/>
          <w:lang w:val="en"/>
        </w:rPr>
        <w:t xml:space="preserve"> annually)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C0A56" w:rsidRPr="0004576B" w:rsidTr="00FD5548">
        <w:tc>
          <w:tcPr>
            <w:tcW w:w="4621" w:type="dxa"/>
            <w:shd w:val="clear" w:color="auto" w:fill="auto"/>
          </w:tcPr>
          <w:p w:rsidR="00BC0A56" w:rsidRPr="0004576B" w:rsidRDefault="00BC0A56" w:rsidP="00FD5548">
            <w:pPr>
              <w:spacing w:before="100" w:beforeAutospacing="1" w:after="100" w:afterAutospacing="1"/>
              <w:rPr>
                <w:rFonts w:asciiTheme="minorHAnsi" w:hAnsiTheme="minorHAnsi" w:cstheme="minorHAnsi"/>
                <w:sz w:val="22"/>
                <w:szCs w:val="22"/>
                <w:lang w:val="en"/>
              </w:rPr>
            </w:pPr>
            <w:r w:rsidRPr="0004576B">
              <w:rPr>
                <w:rFonts w:asciiTheme="minorHAnsi" w:hAnsiTheme="minorHAnsi" w:cstheme="minorHAnsi"/>
                <w:sz w:val="22"/>
                <w:szCs w:val="22"/>
                <w:lang w:val="en"/>
              </w:rPr>
              <w:t>Fixed charge per session (payable per hall, per hire period).</w:t>
            </w:r>
          </w:p>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hAnsiTheme="minorHAnsi" w:cstheme="minorHAnsi"/>
                <w:sz w:val="22"/>
                <w:szCs w:val="22"/>
                <w:lang w:val="en"/>
              </w:rPr>
              <w:t>Includes 1</w:t>
            </w:r>
            <w:r w:rsidRPr="0004576B">
              <w:rPr>
                <w:rFonts w:asciiTheme="minorHAnsi" w:hAnsiTheme="minorHAnsi" w:cstheme="minorHAnsi"/>
                <w:sz w:val="22"/>
                <w:szCs w:val="22"/>
                <w:vertAlign w:val="superscript"/>
                <w:lang w:val="en"/>
              </w:rPr>
              <w:t>st</w:t>
            </w:r>
            <w:r w:rsidRPr="0004576B">
              <w:rPr>
                <w:rFonts w:asciiTheme="minorHAnsi" w:hAnsiTheme="minorHAnsi" w:cstheme="minorHAnsi"/>
                <w:sz w:val="22"/>
                <w:szCs w:val="22"/>
                <w:lang w:val="en"/>
              </w:rPr>
              <w:t xml:space="preserve"> hour hire</w:t>
            </w:r>
          </w:p>
        </w:tc>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hAnsiTheme="minorHAnsi" w:cstheme="minorHAnsi"/>
                <w:sz w:val="22"/>
                <w:szCs w:val="22"/>
                <w:lang w:val="en"/>
              </w:rPr>
              <w:t>£40</w:t>
            </w:r>
          </w:p>
        </w:tc>
      </w:tr>
      <w:tr w:rsidR="00BC0A56" w:rsidRPr="0004576B" w:rsidTr="00FD5548">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b/>
                <w:sz w:val="22"/>
                <w:szCs w:val="22"/>
              </w:rPr>
            </w:pPr>
            <w:r w:rsidRPr="0004576B">
              <w:rPr>
                <w:rFonts w:asciiTheme="minorHAnsi" w:eastAsia="Calibri" w:hAnsiTheme="minorHAnsi" w:cstheme="minorHAnsi"/>
                <w:b/>
                <w:sz w:val="22"/>
                <w:szCs w:val="22"/>
              </w:rPr>
              <w:t xml:space="preserve">PLUS </w:t>
            </w:r>
            <w:r w:rsidRPr="0004576B">
              <w:rPr>
                <w:rFonts w:asciiTheme="minorHAnsi" w:eastAsia="Calibri" w:hAnsiTheme="minorHAnsi" w:cstheme="minorHAnsi"/>
                <w:sz w:val="22"/>
                <w:szCs w:val="22"/>
              </w:rPr>
              <w:t>(per hour/part hour)</w:t>
            </w:r>
          </w:p>
        </w:tc>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p>
        </w:tc>
      </w:tr>
      <w:tr w:rsidR="00BC0A56" w:rsidRPr="0004576B" w:rsidTr="00FD5548">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eastAsia="Calibri" w:hAnsiTheme="minorHAnsi" w:cstheme="minorHAnsi"/>
                <w:sz w:val="22"/>
                <w:szCs w:val="22"/>
              </w:rPr>
              <w:t xml:space="preserve">Large hall </w:t>
            </w:r>
          </w:p>
        </w:tc>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eastAsia="Calibri" w:hAnsiTheme="minorHAnsi" w:cstheme="minorHAnsi"/>
                <w:sz w:val="22"/>
                <w:szCs w:val="22"/>
              </w:rPr>
              <w:t>£15</w:t>
            </w:r>
          </w:p>
        </w:tc>
      </w:tr>
      <w:tr w:rsidR="00BC0A56" w:rsidRPr="0004576B" w:rsidTr="00FD5548">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eastAsia="Calibri" w:hAnsiTheme="minorHAnsi" w:cstheme="minorHAnsi"/>
                <w:sz w:val="22"/>
                <w:szCs w:val="22"/>
              </w:rPr>
              <w:t>Small hall</w:t>
            </w:r>
          </w:p>
        </w:tc>
        <w:tc>
          <w:tcPr>
            <w:tcW w:w="4621" w:type="dxa"/>
            <w:shd w:val="clear" w:color="auto" w:fill="auto"/>
          </w:tcPr>
          <w:p w:rsidR="00BC0A56" w:rsidRPr="0004576B" w:rsidRDefault="00BC0A56" w:rsidP="00FD5548">
            <w:pPr>
              <w:spacing w:before="100" w:beforeAutospacing="1" w:after="100" w:afterAutospacing="1"/>
              <w:rPr>
                <w:rFonts w:asciiTheme="minorHAnsi" w:eastAsia="Calibri" w:hAnsiTheme="minorHAnsi" w:cstheme="minorHAnsi"/>
                <w:sz w:val="22"/>
                <w:szCs w:val="22"/>
              </w:rPr>
            </w:pPr>
            <w:r w:rsidRPr="0004576B">
              <w:rPr>
                <w:rFonts w:asciiTheme="minorHAnsi" w:eastAsia="Calibri" w:hAnsiTheme="minorHAnsi" w:cstheme="minorHAnsi"/>
                <w:sz w:val="22"/>
                <w:szCs w:val="22"/>
              </w:rPr>
              <w:t>£10</w:t>
            </w:r>
          </w:p>
        </w:tc>
      </w:tr>
    </w:tbl>
    <w:p w:rsidR="00BC0A56" w:rsidRPr="0004576B" w:rsidRDefault="00BC0A56" w:rsidP="00BC0A56">
      <w:pPr>
        <w:spacing w:before="100" w:beforeAutospacing="1" w:after="100" w:afterAutospacing="1"/>
        <w:rPr>
          <w:rFonts w:asciiTheme="minorHAnsi" w:hAnsiTheme="minorHAnsi" w:cstheme="minorHAnsi"/>
          <w:b/>
          <w:sz w:val="22"/>
          <w:szCs w:val="22"/>
          <w:u w:val="single"/>
        </w:rPr>
      </w:pPr>
      <w:r w:rsidRPr="0004576B">
        <w:rPr>
          <w:rFonts w:asciiTheme="minorHAnsi" w:hAnsiTheme="minorHAnsi" w:cstheme="minorHAnsi"/>
          <w:b/>
          <w:sz w:val="22"/>
          <w:szCs w:val="22"/>
          <w:u w:val="single"/>
        </w:rPr>
        <w:t>Examples:-</w:t>
      </w:r>
    </w:p>
    <w:p w:rsidR="00BC0A56" w:rsidRPr="0004576B" w:rsidRDefault="00BC0A56" w:rsidP="00BC0A56">
      <w:pPr>
        <w:spacing w:before="100" w:beforeAutospacing="1" w:after="100" w:afterAutospacing="1"/>
        <w:rPr>
          <w:rFonts w:asciiTheme="minorHAnsi" w:hAnsiTheme="minorHAnsi" w:cstheme="minorHAnsi"/>
          <w:b/>
          <w:sz w:val="22"/>
          <w:szCs w:val="22"/>
        </w:rPr>
      </w:pPr>
      <w:r w:rsidRPr="0004576B">
        <w:rPr>
          <w:rFonts w:asciiTheme="minorHAnsi" w:hAnsiTheme="minorHAnsi" w:cstheme="minorHAnsi"/>
          <w:b/>
          <w:sz w:val="22"/>
          <w:szCs w:val="22"/>
        </w:rPr>
        <w:t>1 hour in the large hall = £40</w:t>
      </w:r>
    </w:p>
    <w:p w:rsidR="00BC0A56" w:rsidRPr="0004576B" w:rsidRDefault="00BC0A56" w:rsidP="00BC0A56">
      <w:pPr>
        <w:spacing w:before="100" w:beforeAutospacing="1" w:after="100" w:afterAutospacing="1"/>
        <w:rPr>
          <w:rFonts w:asciiTheme="minorHAnsi" w:hAnsiTheme="minorHAnsi" w:cstheme="minorHAnsi"/>
          <w:b/>
          <w:sz w:val="22"/>
          <w:szCs w:val="22"/>
        </w:rPr>
      </w:pPr>
      <w:r w:rsidRPr="0004576B">
        <w:rPr>
          <w:rFonts w:asciiTheme="minorHAnsi" w:hAnsiTheme="minorHAnsi" w:cstheme="minorHAnsi"/>
          <w:b/>
          <w:sz w:val="22"/>
          <w:szCs w:val="22"/>
        </w:rPr>
        <w:t>3 hours in the small hall = £60</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u w:val="single"/>
          <w:lang w:val="en"/>
        </w:rPr>
        <w:t>Charges:</w:t>
      </w:r>
      <w:r w:rsidRPr="0004576B">
        <w:rPr>
          <w:rFonts w:asciiTheme="minorHAnsi" w:hAnsiTheme="minorHAnsi" w:cstheme="minorHAnsi"/>
          <w:sz w:val="22"/>
          <w:szCs w:val="22"/>
          <w:lang w:val="en"/>
        </w:rPr>
        <w:t xml:space="preserve">   Charges will be set out in the letting agreement between the school and hirer, the governing body will periodically review these charges, giving the hirer at least one half terms notice of any changes in fees or conditions of hire. </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Types of Lettings</w:t>
      </w:r>
      <w:r w:rsidRPr="0004576B">
        <w:rPr>
          <w:rFonts w:asciiTheme="minorHAnsi" w:hAnsiTheme="minorHAnsi" w:cstheme="minorHAnsi"/>
          <w:sz w:val="22"/>
          <w:szCs w:val="22"/>
          <w:lang w:val="en"/>
        </w:rPr>
        <w:t xml:space="preserve"> -   Single lettings are those where an individual or </w:t>
      </w:r>
      <w:proofErr w:type="spellStart"/>
      <w:r w:rsidRPr="0004576B">
        <w:rPr>
          <w:rFonts w:asciiTheme="minorHAnsi" w:hAnsiTheme="minorHAnsi" w:cstheme="minorHAnsi"/>
          <w:sz w:val="22"/>
          <w:szCs w:val="22"/>
          <w:lang w:val="en"/>
        </w:rPr>
        <w:t>organisation</w:t>
      </w:r>
      <w:proofErr w:type="spellEnd"/>
      <w:r w:rsidRPr="0004576B">
        <w:rPr>
          <w:rFonts w:asciiTheme="minorHAnsi" w:hAnsiTheme="minorHAnsi" w:cstheme="minorHAnsi"/>
          <w:sz w:val="22"/>
          <w:szCs w:val="22"/>
          <w:lang w:val="en"/>
        </w:rPr>
        <w:t xml:space="preserve"> wishes to hire facilities on a one off basis, these lettings should still be subject to a formal lettings agreement and follow the same principles as a continuous letting.  Continuous lettings are those that run for a number of weeks or terms. </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Letting Agreement</w:t>
      </w:r>
      <w:r w:rsidRPr="0004576B">
        <w:rPr>
          <w:rFonts w:asciiTheme="minorHAnsi" w:hAnsiTheme="minorHAnsi" w:cstheme="minorHAnsi"/>
          <w:sz w:val="22"/>
          <w:szCs w:val="22"/>
          <w:lang w:val="en"/>
        </w:rPr>
        <w:t xml:space="preserve"> - All lettings (even those where no charge is made) must be subject to a letting agreement, this will detail the terms of the letting and must be signed by both the school and the hirer. A letting should only be confirmed as accepted when a signed letting agreement is in place.  Any amendments to an agreement will require a new agreement form to be signed.</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rPr>
      </w:pPr>
      <w:proofErr w:type="gramStart"/>
      <w:r w:rsidRPr="0004576B">
        <w:rPr>
          <w:rFonts w:asciiTheme="minorHAnsi" w:hAnsiTheme="minorHAnsi" w:cstheme="minorHAnsi"/>
          <w:b/>
          <w:sz w:val="22"/>
          <w:szCs w:val="22"/>
          <w:lang w:val="en"/>
        </w:rPr>
        <w:t>Safeguarding.</w:t>
      </w:r>
      <w:proofErr w:type="gramEnd"/>
      <w:r w:rsidRPr="0004576B">
        <w:rPr>
          <w:rFonts w:asciiTheme="minorHAnsi" w:hAnsiTheme="minorHAnsi" w:cstheme="minorHAnsi"/>
          <w:sz w:val="22"/>
          <w:szCs w:val="22"/>
          <w:lang w:val="en"/>
        </w:rPr>
        <w:t xml:space="preserve"> - </w:t>
      </w:r>
      <w:r w:rsidRPr="0004576B">
        <w:rPr>
          <w:rFonts w:asciiTheme="minorHAnsi" w:hAnsiTheme="minorHAnsi" w:cstheme="minorHAnsi"/>
          <w:sz w:val="22"/>
          <w:szCs w:val="22"/>
        </w:rPr>
        <w:t>London Meed CP School is committed to safeguarding and promoting the welfare of children and expects all staff</w:t>
      </w:r>
      <w:proofErr w:type="gramStart"/>
      <w:r w:rsidRPr="0004576B">
        <w:rPr>
          <w:rFonts w:asciiTheme="minorHAnsi" w:hAnsiTheme="minorHAnsi" w:cstheme="minorHAnsi"/>
          <w:sz w:val="22"/>
          <w:szCs w:val="22"/>
        </w:rPr>
        <w:t>,  volunteers</w:t>
      </w:r>
      <w:proofErr w:type="gramEnd"/>
      <w:r w:rsidRPr="0004576B">
        <w:rPr>
          <w:rFonts w:asciiTheme="minorHAnsi" w:hAnsiTheme="minorHAnsi" w:cstheme="minorHAnsi"/>
          <w:sz w:val="22"/>
          <w:szCs w:val="22"/>
        </w:rPr>
        <w:t xml:space="preserve"> and hirers to share this commitment.  All hirers are requested, to complete and return appendix 1.</w:t>
      </w:r>
    </w:p>
    <w:p w:rsidR="00BC0A56" w:rsidRPr="0004576B" w:rsidRDefault="00BC0A56" w:rsidP="00BC0A56">
      <w:pPr>
        <w:rPr>
          <w:rFonts w:asciiTheme="minorHAnsi" w:hAnsiTheme="minorHAnsi" w:cstheme="minorHAnsi"/>
          <w:sz w:val="22"/>
          <w:szCs w:val="22"/>
        </w:rPr>
      </w:pPr>
    </w:p>
    <w:p w:rsidR="00BC0A56" w:rsidRPr="0004576B" w:rsidRDefault="00BC0A56" w:rsidP="00BC0A56">
      <w:pPr>
        <w:rPr>
          <w:rFonts w:asciiTheme="minorHAnsi" w:hAnsiTheme="minorHAnsi" w:cstheme="minorHAnsi"/>
          <w:sz w:val="22"/>
          <w:szCs w:val="22"/>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sz w:val="22"/>
          <w:szCs w:val="22"/>
        </w:rPr>
        <w:lastRenderedPageBreak/>
        <w:t xml:space="preserve">Prevent Duty (radicalisation). - </w:t>
      </w:r>
      <w:r w:rsidRPr="0004576B">
        <w:rPr>
          <w:rFonts w:asciiTheme="minorHAnsi" w:hAnsiTheme="minorHAnsi" w:cstheme="minorHAnsi"/>
          <w:sz w:val="22"/>
          <w:szCs w:val="22"/>
        </w:rPr>
        <w:t>The governing body will not let the school premises to organisations whose purpose is, amongst other things, to encourage racial discrimination and/or disharmony between persons of different religious or racial groups, or are otherwise involved in activities prejudicial to good race relations.</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Equal Opportunities</w:t>
      </w:r>
      <w:r w:rsidRPr="0004576B">
        <w:rPr>
          <w:rFonts w:asciiTheme="minorHAnsi" w:hAnsiTheme="minorHAnsi" w:cstheme="minorHAnsi"/>
          <w:sz w:val="22"/>
          <w:szCs w:val="22"/>
          <w:lang w:val="en"/>
        </w:rPr>
        <w:t xml:space="preserve"> – School premises must not be let to any individual, group or </w:t>
      </w:r>
      <w:proofErr w:type="spellStart"/>
      <w:r w:rsidRPr="0004576B">
        <w:rPr>
          <w:rFonts w:asciiTheme="minorHAnsi" w:hAnsiTheme="minorHAnsi" w:cstheme="minorHAnsi"/>
          <w:sz w:val="22"/>
          <w:szCs w:val="22"/>
          <w:lang w:val="en"/>
        </w:rPr>
        <w:t>organisation</w:t>
      </w:r>
      <w:proofErr w:type="spellEnd"/>
      <w:r w:rsidRPr="0004576B">
        <w:rPr>
          <w:rFonts w:asciiTheme="minorHAnsi" w:hAnsiTheme="minorHAnsi" w:cstheme="minorHAnsi"/>
          <w:sz w:val="22"/>
          <w:szCs w:val="22"/>
          <w:lang w:val="en"/>
        </w:rPr>
        <w:t xml:space="preserve"> that does not subscribe and adhere to the schools statement on equal opportunities.</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Political Use</w:t>
      </w:r>
      <w:r w:rsidRPr="0004576B">
        <w:rPr>
          <w:rFonts w:asciiTheme="minorHAnsi" w:hAnsiTheme="minorHAnsi" w:cstheme="minorHAnsi"/>
          <w:sz w:val="22"/>
          <w:szCs w:val="22"/>
          <w:lang w:val="en"/>
        </w:rPr>
        <w:t xml:space="preserve"> – School premises must not be let for political use, the only exception to this is as a polling station.</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Legal Use</w:t>
      </w:r>
      <w:r w:rsidRPr="0004576B">
        <w:rPr>
          <w:rFonts w:asciiTheme="minorHAnsi" w:hAnsiTheme="minorHAnsi" w:cstheme="minorHAnsi"/>
          <w:sz w:val="22"/>
          <w:szCs w:val="22"/>
          <w:lang w:val="en"/>
        </w:rPr>
        <w:t xml:space="preserve"> - It is the responsibility of the person letting the premises (hirer) to ensure the premises will not be used for any purpose which may be deemed contrary to English law.  The school is a community building and the hirer will be held responsible for noise levels and guest </w:t>
      </w:r>
      <w:proofErr w:type="spellStart"/>
      <w:r w:rsidRPr="0004576B">
        <w:rPr>
          <w:rFonts w:asciiTheme="minorHAnsi" w:hAnsiTheme="minorHAnsi" w:cstheme="minorHAnsi"/>
          <w:sz w:val="22"/>
          <w:szCs w:val="22"/>
          <w:lang w:val="en"/>
        </w:rPr>
        <w:t>behaviour</w:t>
      </w:r>
      <w:proofErr w:type="spellEnd"/>
      <w:r w:rsidRPr="0004576B">
        <w:rPr>
          <w:rFonts w:asciiTheme="minorHAnsi" w:hAnsiTheme="minorHAnsi" w:cstheme="minorHAnsi"/>
          <w:sz w:val="22"/>
          <w:szCs w:val="22"/>
          <w:lang w:val="en"/>
        </w:rPr>
        <w:t xml:space="preserve"> which must not offend other users or local residents.</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Named Individual</w:t>
      </w:r>
      <w:r w:rsidRPr="0004576B">
        <w:rPr>
          <w:rFonts w:asciiTheme="minorHAnsi" w:hAnsiTheme="minorHAnsi" w:cstheme="minorHAnsi"/>
          <w:sz w:val="22"/>
          <w:szCs w:val="22"/>
          <w:lang w:val="en"/>
        </w:rPr>
        <w:t xml:space="preserve"> – The hirer must provide the school with a named individual who the school can contact in the case of an emergency, this person must be on the premises for the duration of the letting.</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Safety –</w:t>
      </w:r>
      <w:r w:rsidRPr="0004576B">
        <w:rPr>
          <w:rFonts w:asciiTheme="minorHAnsi" w:hAnsiTheme="minorHAnsi" w:cstheme="minorHAnsi"/>
          <w:sz w:val="22"/>
          <w:szCs w:val="22"/>
          <w:lang w:val="en"/>
        </w:rPr>
        <w:t xml:space="preserve"> During the period of the letting the hirer’s named individual will be responsible for following the conditions of booking (see “Conditions of hire”), and ensuring the safety of those using the premises.  The named individual will have the responsibility for complying with School Health &amp; Safety Policy (copy should be made available on request to hirer) and any other instructions or guidance provided by the Head Teacher.</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xml:space="preserve">The school will provide the hirer with the name and phone number of school contacts in the case of an emergency.  A member of school staff will be responsible for showing the hirer’s named individual how to raise the alarm in an emergency, this will include location of appropriate fire exits, fire extinguishers, evacuation and fire collation points.  The school will also have responsibility for </w:t>
      </w:r>
      <w:proofErr w:type="spellStart"/>
      <w:r w:rsidRPr="0004576B">
        <w:rPr>
          <w:rFonts w:asciiTheme="minorHAnsi" w:hAnsiTheme="minorHAnsi" w:cstheme="minorHAnsi"/>
          <w:sz w:val="22"/>
          <w:szCs w:val="22"/>
          <w:lang w:val="en"/>
        </w:rPr>
        <w:t>organising</w:t>
      </w:r>
      <w:proofErr w:type="spellEnd"/>
      <w:r w:rsidRPr="0004576B">
        <w:rPr>
          <w:rFonts w:asciiTheme="minorHAnsi" w:hAnsiTheme="minorHAnsi" w:cstheme="minorHAnsi"/>
          <w:sz w:val="22"/>
          <w:szCs w:val="22"/>
          <w:lang w:val="en"/>
        </w:rPr>
        <w:t xml:space="preserve"> periodic fire drills.  It will be the named individual’s responsibility to keep a register of those attending the event/activity, ensure fire exits are not obstructed and that school security is not compromised.</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xml:space="preserve">No equipment can be brought on to the site without the prior approval of the head </w:t>
      </w:r>
      <w:proofErr w:type="gramStart"/>
      <w:r w:rsidRPr="0004576B">
        <w:rPr>
          <w:rFonts w:asciiTheme="minorHAnsi" w:hAnsiTheme="minorHAnsi" w:cstheme="minorHAnsi"/>
          <w:sz w:val="22"/>
          <w:szCs w:val="22"/>
          <w:lang w:val="en"/>
        </w:rPr>
        <w:t>teacher,</w:t>
      </w:r>
      <w:proofErr w:type="gramEnd"/>
      <w:r w:rsidRPr="0004576B">
        <w:rPr>
          <w:rFonts w:asciiTheme="minorHAnsi" w:hAnsiTheme="minorHAnsi" w:cstheme="minorHAnsi"/>
          <w:sz w:val="22"/>
          <w:szCs w:val="22"/>
          <w:lang w:val="en"/>
        </w:rPr>
        <w:t xml:space="preserve"> electrical equipment will also require a PAT testing certificate.  </w:t>
      </w:r>
      <w:r w:rsidRPr="0004576B">
        <w:rPr>
          <w:rFonts w:asciiTheme="minorHAnsi" w:hAnsiTheme="minorHAnsi" w:cstheme="minorHAnsi"/>
          <w:sz w:val="22"/>
          <w:szCs w:val="22"/>
          <w:u w:val="single"/>
          <w:lang w:val="en"/>
        </w:rPr>
        <w:t>Alcohol, smoking, drugs &amp; gambling are not appropriate activities on school premises.</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Access to the school car park should be limited especially if young children are on site.</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lastRenderedPageBreak/>
        <w:t>Risk Assessments</w:t>
      </w:r>
      <w:r w:rsidRPr="0004576B">
        <w:rPr>
          <w:rFonts w:asciiTheme="minorHAnsi" w:hAnsiTheme="minorHAnsi" w:cstheme="minorHAnsi"/>
          <w:sz w:val="22"/>
          <w:szCs w:val="22"/>
          <w:lang w:val="en"/>
        </w:rPr>
        <w:t xml:space="preserve"> –Where appropriate the hirer will be responsible for undertaking their own risk assessments for specific activities and providing their own first aider.  The school’s cooking facilities must not be used unless prior permission has been obtained.</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 xml:space="preserve">Insurance </w:t>
      </w:r>
      <w:r w:rsidRPr="0004576B">
        <w:rPr>
          <w:rFonts w:asciiTheme="minorHAnsi" w:hAnsiTheme="minorHAnsi" w:cstheme="minorHAnsi"/>
          <w:sz w:val="22"/>
          <w:szCs w:val="22"/>
          <w:lang w:val="en"/>
        </w:rPr>
        <w:t>– neither CYPS nor the school provide hirers with public liability insurance against personal injury, accident, loss or damage to property.  The hirer must provide evidence to the head teacher that they have adequate insurance cover in place before a letting can be agreed.  It is recommended that Public Liability insurance to the value of £2million is in place for low risk activities (e.g. adult education classes) and £5million for high risk activities (e.g. gymnastic class). </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u w:val="single"/>
          <w:lang w:val="en"/>
        </w:rPr>
        <w:t>Damage:</w:t>
      </w:r>
      <w:r w:rsidRPr="0004576B">
        <w:rPr>
          <w:rFonts w:asciiTheme="minorHAnsi" w:hAnsiTheme="minorHAnsi" w:cstheme="minorHAnsi"/>
          <w:sz w:val="22"/>
          <w:szCs w:val="22"/>
          <w:lang w:val="en"/>
        </w:rPr>
        <w:t>  The hirer will be responsible for the cost of any damage to school premises or equipment, school staff have free access to all parts of the school site during lettings to check hirers are acting in a responsible manner.</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b/>
          <w:bCs/>
          <w:sz w:val="22"/>
          <w:szCs w:val="22"/>
          <w:lang w:val="en"/>
        </w:rPr>
      </w:pPr>
      <w:r w:rsidRPr="0004576B">
        <w:rPr>
          <w:rFonts w:asciiTheme="minorHAnsi" w:hAnsiTheme="minorHAnsi" w:cstheme="minorHAnsi"/>
          <w:b/>
          <w:bCs/>
          <w:sz w:val="22"/>
          <w:szCs w:val="22"/>
          <w:u w:val="single"/>
          <w:lang w:val="en"/>
        </w:rPr>
        <w:t>Cleaning/Security:</w:t>
      </w:r>
      <w:r w:rsidRPr="0004576B">
        <w:rPr>
          <w:rFonts w:asciiTheme="minorHAnsi" w:hAnsiTheme="minorHAnsi" w:cstheme="minorHAnsi"/>
          <w:sz w:val="22"/>
          <w:szCs w:val="22"/>
          <w:lang w:val="en"/>
        </w:rPr>
        <w:t>  Any costs for cleaning or providing building security will be detailed in the letting agreement, where such costs are not identified, responsibility for cleaning and security will be the responsibility of the hirer.  School site staff will be responsible for opening and closing the school unless alternative arrangements have been agreed with the Head Teacher</w:t>
      </w:r>
      <w:r w:rsidRPr="0004576B">
        <w:rPr>
          <w:rFonts w:asciiTheme="minorHAnsi" w:hAnsiTheme="minorHAnsi" w:cstheme="minorHAnsi"/>
          <w:b/>
          <w:bCs/>
          <w:sz w:val="22"/>
          <w:szCs w:val="22"/>
          <w:lang w:val="en"/>
        </w:rPr>
        <w:t>.</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u w:val="single"/>
          <w:lang w:val="en"/>
        </w:rPr>
        <w:t xml:space="preserve">Cancellation &amp; Complaints: </w:t>
      </w:r>
      <w:r w:rsidRPr="0004576B">
        <w:rPr>
          <w:rFonts w:asciiTheme="minorHAnsi" w:hAnsiTheme="minorHAnsi" w:cstheme="minorHAnsi"/>
          <w:sz w:val="22"/>
          <w:szCs w:val="22"/>
          <w:lang w:val="en"/>
        </w:rPr>
        <w:t>  The school (via the head teacher or other appointed representative) has the right to cancel any letting, reasonable notice of cancellation will be given by the school unless the hirer is in breach of the letting agreement, upon which cancellation will take immediate effect. </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Where the hirer has a complaint the schools standard complaints policy and process will apply, if the school has a complaint about the hirer, in the first instance the Premises Officer will raise this with the named person, if the complaint is not resolved it will be escalated to the governing body to decide on the appropriate action for the school to take.</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u w:val="single"/>
          <w:lang w:val="en"/>
        </w:rPr>
        <w:t>Declaration of Interest:</w:t>
      </w:r>
      <w:r w:rsidRPr="0004576B">
        <w:rPr>
          <w:rFonts w:asciiTheme="minorHAnsi" w:hAnsiTheme="minorHAnsi" w:cstheme="minorHAnsi"/>
          <w:sz w:val="22"/>
          <w:szCs w:val="22"/>
          <w:lang w:val="en"/>
        </w:rPr>
        <w:t xml:space="preserve">   Any members of school staff or governors having connection with a letting must formally declare </w:t>
      </w:r>
      <w:proofErr w:type="gramStart"/>
      <w:r w:rsidRPr="0004576B">
        <w:rPr>
          <w:rFonts w:asciiTheme="minorHAnsi" w:hAnsiTheme="minorHAnsi" w:cstheme="minorHAnsi"/>
          <w:sz w:val="22"/>
          <w:szCs w:val="22"/>
          <w:lang w:val="en"/>
        </w:rPr>
        <w:t>this,</w:t>
      </w:r>
      <w:proofErr w:type="gramEnd"/>
      <w:r w:rsidRPr="0004576B">
        <w:rPr>
          <w:rFonts w:asciiTheme="minorHAnsi" w:hAnsiTheme="minorHAnsi" w:cstheme="minorHAnsi"/>
          <w:sz w:val="22"/>
          <w:szCs w:val="22"/>
          <w:lang w:val="en"/>
        </w:rPr>
        <w:t xml:space="preserve"> declarations should be formally </w:t>
      </w:r>
      <w:proofErr w:type="spellStart"/>
      <w:r w:rsidRPr="0004576B">
        <w:rPr>
          <w:rFonts w:asciiTheme="minorHAnsi" w:hAnsiTheme="minorHAnsi" w:cstheme="minorHAnsi"/>
          <w:sz w:val="22"/>
          <w:szCs w:val="22"/>
          <w:lang w:val="en"/>
        </w:rPr>
        <w:t>minuted</w:t>
      </w:r>
      <w:proofErr w:type="spellEnd"/>
      <w:r w:rsidRPr="0004576B">
        <w:rPr>
          <w:rFonts w:asciiTheme="minorHAnsi" w:hAnsiTheme="minorHAnsi" w:cstheme="minorHAnsi"/>
          <w:sz w:val="22"/>
          <w:szCs w:val="22"/>
          <w:lang w:val="en"/>
        </w:rPr>
        <w:t xml:space="preserve"> at the appropriate meeting.</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xml:space="preserve">The school should not be let at a financial loss, whilst governing bodies can cross </w:t>
      </w:r>
      <w:proofErr w:type="spellStart"/>
      <w:r w:rsidRPr="0004576B">
        <w:rPr>
          <w:rFonts w:asciiTheme="minorHAnsi" w:hAnsiTheme="minorHAnsi" w:cstheme="minorHAnsi"/>
          <w:sz w:val="22"/>
          <w:szCs w:val="22"/>
          <w:lang w:val="en"/>
        </w:rPr>
        <w:t>subsidise</w:t>
      </w:r>
      <w:proofErr w:type="spellEnd"/>
      <w:r w:rsidRPr="0004576B">
        <w:rPr>
          <w:rFonts w:asciiTheme="minorHAnsi" w:hAnsiTheme="minorHAnsi" w:cstheme="minorHAnsi"/>
          <w:sz w:val="22"/>
          <w:szCs w:val="22"/>
          <w:lang w:val="en"/>
        </w:rPr>
        <w:t xml:space="preserve"> lettings by charging different amounts for different purposes, delegated budgets </w:t>
      </w:r>
      <w:r w:rsidRPr="0004576B">
        <w:rPr>
          <w:rFonts w:asciiTheme="minorHAnsi" w:hAnsiTheme="minorHAnsi" w:cstheme="minorHAnsi"/>
          <w:sz w:val="22"/>
          <w:szCs w:val="22"/>
          <w:u w:val="single"/>
          <w:lang w:val="en"/>
        </w:rPr>
        <w:t>must not</w:t>
      </w:r>
      <w:r w:rsidRPr="0004576B">
        <w:rPr>
          <w:rFonts w:asciiTheme="minorHAnsi" w:hAnsiTheme="minorHAnsi" w:cstheme="minorHAnsi"/>
          <w:sz w:val="22"/>
          <w:szCs w:val="22"/>
          <w:lang w:val="en"/>
        </w:rPr>
        <w:t xml:space="preserve"> be used to </w:t>
      </w:r>
      <w:proofErr w:type="spellStart"/>
      <w:r w:rsidRPr="0004576B">
        <w:rPr>
          <w:rFonts w:asciiTheme="minorHAnsi" w:hAnsiTheme="minorHAnsi" w:cstheme="minorHAnsi"/>
          <w:sz w:val="22"/>
          <w:szCs w:val="22"/>
          <w:lang w:val="en"/>
        </w:rPr>
        <w:t>subsidise</w:t>
      </w:r>
      <w:proofErr w:type="spellEnd"/>
      <w:r w:rsidRPr="0004576B">
        <w:rPr>
          <w:rFonts w:asciiTheme="minorHAnsi" w:hAnsiTheme="minorHAnsi" w:cstheme="minorHAnsi"/>
          <w:sz w:val="22"/>
          <w:szCs w:val="22"/>
          <w:lang w:val="en"/>
        </w:rPr>
        <w:t xml:space="preserve"> non-school activities.</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 </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t>The Governing body in conjunction with the school Head Teacher will decide on the process for agreeing if and what school facilities will be let to a 3</w:t>
      </w:r>
      <w:r w:rsidRPr="0004576B">
        <w:rPr>
          <w:rFonts w:asciiTheme="minorHAnsi" w:hAnsiTheme="minorHAnsi" w:cstheme="minorHAnsi"/>
          <w:sz w:val="22"/>
          <w:szCs w:val="22"/>
          <w:vertAlign w:val="superscript"/>
          <w:lang w:val="en"/>
        </w:rPr>
        <w:t>rd</w:t>
      </w:r>
      <w:r w:rsidRPr="0004576B">
        <w:rPr>
          <w:rFonts w:asciiTheme="minorHAnsi" w:hAnsiTheme="minorHAnsi" w:cstheme="minorHAnsi"/>
          <w:sz w:val="22"/>
          <w:szCs w:val="22"/>
          <w:lang w:val="en"/>
        </w:rPr>
        <w:t xml:space="preserve"> party and on what terms. In some instances the school will need to obtain formal approval for use of the site from the Children &amp; Young People’s Service (CYPS) , this will depend on the nature of and risks involved in the letting.</w:t>
      </w:r>
    </w:p>
    <w:p w:rsidR="00BC0A56" w:rsidRPr="0004576B" w:rsidRDefault="00BC0A56" w:rsidP="00BC0A56">
      <w:pPr>
        <w:rPr>
          <w:rFonts w:asciiTheme="minorHAnsi" w:hAnsiTheme="minorHAnsi" w:cstheme="minorHAnsi"/>
          <w:sz w:val="22"/>
          <w:szCs w:val="22"/>
          <w:lang w:val="en"/>
        </w:rPr>
      </w:pP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sz w:val="22"/>
          <w:szCs w:val="22"/>
          <w:lang w:val="en"/>
        </w:rPr>
        <w:lastRenderedPageBreak/>
        <w:t> </w:t>
      </w:r>
    </w:p>
    <w:p w:rsidR="00BC0A56" w:rsidRPr="0004576B" w:rsidRDefault="00BC0A56" w:rsidP="00BC0A56">
      <w:pPr>
        <w:rPr>
          <w:rFonts w:asciiTheme="minorHAnsi" w:hAnsiTheme="minorHAnsi" w:cstheme="minorHAnsi"/>
          <w:sz w:val="22"/>
          <w:szCs w:val="22"/>
          <w:lang w:val="en"/>
        </w:rPr>
      </w:pPr>
      <w:r w:rsidRPr="0004576B">
        <w:rPr>
          <w:rFonts w:asciiTheme="minorHAnsi" w:hAnsiTheme="minorHAnsi" w:cstheme="minorHAnsi"/>
          <w:b/>
          <w:bCs/>
          <w:sz w:val="22"/>
          <w:szCs w:val="22"/>
          <w:lang w:val="en"/>
        </w:rPr>
        <w:t>Other documents you should also refer to/make available to hirer:</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lang w:val="en"/>
        </w:rPr>
      </w:pPr>
      <w:r w:rsidRPr="0004576B">
        <w:rPr>
          <w:rFonts w:asciiTheme="minorHAnsi" w:hAnsiTheme="minorHAnsi" w:cstheme="minorHAnsi"/>
          <w:sz w:val="22"/>
          <w:szCs w:val="22"/>
          <w:lang w:val="en"/>
        </w:rPr>
        <w:t>Conditions of hire</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lang w:val="en"/>
        </w:rPr>
      </w:pPr>
      <w:r w:rsidRPr="0004576B">
        <w:rPr>
          <w:rFonts w:asciiTheme="minorHAnsi" w:hAnsiTheme="minorHAnsi" w:cstheme="minorHAnsi"/>
          <w:sz w:val="22"/>
          <w:szCs w:val="22"/>
          <w:lang w:val="en"/>
        </w:rPr>
        <w:t>Lettings Agreement  (school &amp; hirer)</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lang w:val="en"/>
        </w:rPr>
      </w:pPr>
      <w:r w:rsidRPr="0004576B">
        <w:rPr>
          <w:rFonts w:asciiTheme="minorHAnsi" w:hAnsiTheme="minorHAnsi" w:cstheme="minorHAnsi"/>
          <w:sz w:val="22"/>
          <w:szCs w:val="22"/>
          <w:lang w:val="en"/>
        </w:rPr>
        <w:t>Health &amp; Safety Policy, School Complaints Policy, Equal Opportunities Policy (available to hirer                       on request)</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lang w:val="en"/>
        </w:rPr>
      </w:pPr>
      <w:r w:rsidRPr="0004576B">
        <w:rPr>
          <w:rFonts w:asciiTheme="minorHAnsi" w:hAnsiTheme="minorHAnsi" w:cstheme="minorHAnsi"/>
          <w:sz w:val="22"/>
          <w:szCs w:val="22"/>
          <w:lang w:val="en"/>
        </w:rPr>
        <w:t>Charges Policy/Rates</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lang w:val="en"/>
        </w:rPr>
      </w:pPr>
      <w:r w:rsidRPr="0004576B">
        <w:rPr>
          <w:rFonts w:asciiTheme="minorHAnsi" w:hAnsiTheme="minorHAnsi" w:cstheme="minorHAnsi"/>
          <w:sz w:val="22"/>
          <w:szCs w:val="22"/>
          <w:lang w:val="en"/>
        </w:rPr>
        <w:t>Relevant Risk Assessments &amp; Emergency Procedures (school &amp; hirer)</w:t>
      </w:r>
    </w:p>
    <w:p w:rsidR="00BC0A56" w:rsidRPr="0004576B" w:rsidRDefault="00BC0A56" w:rsidP="00BC0A56">
      <w:pPr>
        <w:numPr>
          <w:ilvl w:val="0"/>
          <w:numId w:val="5"/>
        </w:numPr>
        <w:spacing w:before="100" w:beforeAutospacing="1" w:after="100" w:afterAutospacing="1"/>
        <w:ind w:left="0"/>
        <w:rPr>
          <w:rFonts w:asciiTheme="minorHAnsi" w:hAnsiTheme="minorHAnsi" w:cstheme="minorHAnsi"/>
          <w:sz w:val="22"/>
          <w:szCs w:val="22"/>
        </w:rPr>
      </w:pPr>
      <w:r w:rsidRPr="0004576B">
        <w:rPr>
          <w:rFonts w:asciiTheme="minorHAnsi" w:hAnsiTheme="minorHAnsi" w:cstheme="minorHAnsi"/>
          <w:sz w:val="22"/>
          <w:szCs w:val="22"/>
          <w:lang w:val="en"/>
        </w:rPr>
        <w:t>Copy of Public Liability Insurance (from hirer) </w:t>
      </w:r>
    </w:p>
    <w:p w:rsidR="00F74C05" w:rsidRPr="00BC0A56" w:rsidRDefault="003B6690" w:rsidP="00BC0A56">
      <w:r>
        <w:t>**********NEXT REVIEW DATE OCTOBER 2017**********</w:t>
      </w:r>
      <w:bookmarkStart w:id="0" w:name="_GoBack"/>
      <w:bookmarkEnd w:id="0"/>
    </w:p>
    <w:sectPr w:rsidR="00F74C05" w:rsidRPr="00BC0A56" w:rsidSect="000F7E08">
      <w:headerReference w:type="default" r:id="rId13"/>
      <w:footerReference w:type="default" r:id="rId14"/>
      <w:pgSz w:w="11906" w:h="16838"/>
      <w:pgMar w:top="1390" w:right="1133" w:bottom="1440" w:left="1418" w:header="708"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EDF" w:rsidRDefault="00AE7EDF" w:rsidP="00AE7EDF">
      <w:r>
        <w:separator/>
      </w:r>
    </w:p>
  </w:endnote>
  <w:endnote w:type="continuationSeparator" w:id="0">
    <w:p w:rsidR="00AE7EDF" w:rsidRDefault="00AE7EDF" w:rsidP="00AE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1C" w:rsidRDefault="00F3031C" w:rsidP="00AE7EDF">
    <w:pPr>
      <w:pStyle w:val="Footer"/>
      <w:jc w:val="center"/>
      <w:rPr>
        <w:b/>
      </w:rPr>
    </w:pPr>
  </w:p>
  <w:p w:rsidR="003D5F09" w:rsidRPr="003D5F09" w:rsidRDefault="003D5F09" w:rsidP="00AE7EDF">
    <w:pPr>
      <w:pStyle w:val="Footer"/>
      <w:jc w:val="center"/>
      <w:rPr>
        <w:b/>
      </w:rPr>
    </w:pPr>
    <w:r w:rsidRPr="003D5F09">
      <w:rPr>
        <w:b/>
      </w:rPr>
      <w:t>Head teacher Ms C J E Reece</w:t>
    </w:r>
  </w:p>
  <w:p w:rsidR="00AE7EDF" w:rsidRPr="003D5F09" w:rsidRDefault="00AE7EDF" w:rsidP="003D5F09">
    <w:pPr>
      <w:pStyle w:val="Footer"/>
      <w:jc w:val="center"/>
      <w:rPr>
        <w:b/>
      </w:rPr>
    </w:pPr>
    <w:r w:rsidRPr="003D5F09">
      <w:rPr>
        <w:b/>
      </w:rPr>
      <w:t xml:space="preserve">London Meed Primary </w:t>
    </w:r>
    <w:proofErr w:type="spellStart"/>
    <w:r w:rsidRPr="003D5F09">
      <w:rPr>
        <w:b/>
      </w:rPr>
      <w:t>School</w:t>
    </w:r>
    <w:proofErr w:type="gramStart"/>
    <w:r w:rsidR="003D5F09" w:rsidRPr="003D5F09">
      <w:rPr>
        <w:b/>
      </w:rPr>
      <w:t>,</w:t>
    </w:r>
    <w:r w:rsidRPr="003D5F09">
      <w:rPr>
        <w:b/>
      </w:rPr>
      <w:t>Chanctonbury</w:t>
    </w:r>
    <w:proofErr w:type="spellEnd"/>
    <w:proofErr w:type="gramEnd"/>
    <w:r w:rsidRPr="003D5F09">
      <w:rPr>
        <w:b/>
      </w:rPr>
      <w:t xml:space="preserve"> Road, Burgess Hill, RH15 9YQ</w:t>
    </w:r>
  </w:p>
  <w:p w:rsidR="00B66DE9" w:rsidRDefault="00AE7EDF" w:rsidP="003D5F09">
    <w:pPr>
      <w:pStyle w:val="Footer"/>
      <w:jc w:val="center"/>
    </w:pPr>
    <w:r w:rsidRPr="003D5F09">
      <w:rPr>
        <w:b/>
      </w:rPr>
      <w:t>Website</w:t>
    </w:r>
    <w:r>
      <w:t xml:space="preserve">: </w:t>
    </w:r>
    <w:hyperlink r:id="rId1" w:history="1">
      <w:r w:rsidR="00921610" w:rsidRPr="00770BC7">
        <w:rPr>
          <w:rStyle w:val="Hyperlink"/>
        </w:rPr>
        <w:t>www.londonmeedprimary.co.uk</w:t>
      </w:r>
    </w:hyperlink>
    <w:r w:rsidR="003D5F09">
      <w:t xml:space="preserve"> </w:t>
    </w:r>
  </w:p>
  <w:p w:rsidR="00AE7EDF" w:rsidRPr="003D5F09" w:rsidRDefault="003D5F09" w:rsidP="003D5F09">
    <w:pPr>
      <w:pStyle w:val="Footer"/>
      <w:jc w:val="center"/>
      <w:rPr>
        <w:b/>
      </w:rPr>
    </w:pPr>
    <w:r>
      <w:t xml:space="preserve"> </w:t>
    </w:r>
    <w:r w:rsidR="00AE7EDF" w:rsidRPr="003D5F09">
      <w:rPr>
        <w:b/>
      </w:rPr>
      <w:t>Email</w:t>
    </w:r>
    <w:r>
      <w:t>:</w:t>
    </w:r>
    <w:r w:rsidR="00A047FC">
      <w:rPr>
        <w:b/>
      </w:rPr>
      <w:t xml:space="preserve">office@londonmeedprimary.co.uk   </w:t>
    </w:r>
    <w:r>
      <w:rPr>
        <w:b/>
      </w:rPr>
      <w:t xml:space="preserve"> </w:t>
    </w:r>
    <w:r w:rsidR="00AE7EDF" w:rsidRPr="003D5F09">
      <w:rPr>
        <w:b/>
      </w:rPr>
      <w:t>Tel: 01444 232336</w:t>
    </w:r>
  </w:p>
  <w:p w:rsidR="00AE7EDF" w:rsidRDefault="003D5F09" w:rsidP="00AE7EDF">
    <w:pPr>
      <w:pStyle w:val="Footer"/>
      <w:tabs>
        <w:tab w:val="clear" w:pos="4513"/>
      </w:tabs>
      <w:jc w:val="center"/>
    </w:pPr>
    <w:r>
      <w:rPr>
        <w:noProof/>
      </w:rPr>
      <w:drawing>
        <wp:anchor distT="0" distB="0" distL="114300" distR="114300" simplePos="0" relativeHeight="251662336" behindDoc="1" locked="0" layoutInCell="1" allowOverlap="0" wp14:anchorId="53668915" wp14:editId="1FA5C25F">
          <wp:simplePos x="0" y="0"/>
          <wp:positionH relativeFrom="column">
            <wp:posOffset>5215255</wp:posOffset>
          </wp:positionH>
          <wp:positionV relativeFrom="paragraph">
            <wp:posOffset>139065</wp:posOffset>
          </wp:positionV>
          <wp:extent cx="800100" cy="492125"/>
          <wp:effectExtent l="0" t="0" r="0" b="3175"/>
          <wp:wrapTight wrapText="bothSides">
            <wp:wrapPolygon edited="0">
              <wp:start x="0" y="0"/>
              <wp:lineTo x="0" y="20903"/>
              <wp:lineTo x="21086" y="20903"/>
              <wp:lineTo x="21086" y="0"/>
              <wp:lineTo x="0" y="0"/>
            </wp:wrapPolygon>
          </wp:wrapTight>
          <wp:docPr id="3" name="Picture 3"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_Full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51E84E3" wp14:editId="6EDCD227">
          <wp:simplePos x="0" y="0"/>
          <wp:positionH relativeFrom="column">
            <wp:posOffset>3674745</wp:posOffset>
          </wp:positionH>
          <wp:positionV relativeFrom="paragraph">
            <wp:posOffset>138430</wp:posOffset>
          </wp:positionV>
          <wp:extent cx="914400" cy="604520"/>
          <wp:effectExtent l="0" t="0" r="0" b="5080"/>
          <wp:wrapThrough wrapText="bothSides">
            <wp:wrapPolygon edited="0">
              <wp:start x="0" y="0"/>
              <wp:lineTo x="0" y="21101"/>
              <wp:lineTo x="21150" y="21101"/>
              <wp:lineTo x="21150" y="0"/>
              <wp:lineTo x="0" y="0"/>
            </wp:wrapPolygon>
          </wp:wrapThrough>
          <wp:docPr id="4" name="Picture 4" descr="healthy school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 schools logo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0" wp14:anchorId="28770C45" wp14:editId="7A1E6E55">
          <wp:simplePos x="0" y="0"/>
          <wp:positionH relativeFrom="column">
            <wp:posOffset>427355</wp:posOffset>
          </wp:positionH>
          <wp:positionV relativeFrom="paragraph">
            <wp:posOffset>140970</wp:posOffset>
          </wp:positionV>
          <wp:extent cx="1237615" cy="731520"/>
          <wp:effectExtent l="0" t="0" r="635" b="0"/>
          <wp:wrapSquare wrapText="bothSides"/>
          <wp:docPr id="2" name="Picture 2" descr="ROC logo preview © UNICEF U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C logo preview © UNICEF UK Education"/>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3761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6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2.35pt;margin-top:9.4pt;width:34.45pt;height:63pt;z-index:-251657216;mso-wrap-edited:f;mso-position-horizontal-relative:text;mso-position-vertical-relative:text" wrapcoords="-617 0 -617 21262 21600 21262 21600 0 -617 0" fillcolor="window">
          <v:imagedata r:id="rId6" o:title=""/>
          <w10:wrap type="through"/>
        </v:shape>
        <o:OLEObject Type="Embed" ProgID="MSPhotoEd.3" ShapeID="_x0000_s2050" DrawAspect="Content" ObjectID="_1543386203" r:id="rId7"/>
      </w:pict>
    </w:r>
    <w:r w:rsidR="00AE7EDF">
      <w:t xml:space="preserve">    </w:t>
    </w:r>
    <w:r w:rsidR="00AE7EDF">
      <w:rPr>
        <w:noProof/>
      </w:rPr>
      <w:drawing>
        <wp:inline distT="0" distB="0" distL="0" distR="0" wp14:anchorId="7C7BA6B7" wp14:editId="2EB7B3CA">
          <wp:extent cx="872196" cy="85812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ark gold.jpg"/>
                  <pic:cNvPicPr/>
                </pic:nvPicPr>
                <pic:blipFill>
                  <a:blip r:embed="rId8">
                    <a:extLst>
                      <a:ext uri="{28A0092B-C50C-407E-A947-70E740481C1C}">
                        <a14:useLocalDpi xmlns:a14="http://schemas.microsoft.com/office/drawing/2010/main" val="0"/>
                      </a:ext>
                    </a:extLst>
                  </a:blip>
                  <a:stretch>
                    <a:fillRect/>
                  </a:stretch>
                </pic:blipFill>
                <pic:spPr>
                  <a:xfrm>
                    <a:off x="0" y="0"/>
                    <a:ext cx="894068" cy="879648"/>
                  </a:xfrm>
                  <a:prstGeom prst="rect">
                    <a:avLst/>
                  </a:prstGeom>
                </pic:spPr>
              </pic:pic>
            </a:graphicData>
          </a:graphic>
        </wp:inline>
      </w:drawing>
    </w:r>
    <w:r w:rsidR="00AE7ED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EDF" w:rsidRDefault="00AE7EDF" w:rsidP="00AE7EDF">
      <w:r>
        <w:separator/>
      </w:r>
    </w:p>
  </w:footnote>
  <w:footnote w:type="continuationSeparator" w:id="0">
    <w:p w:rsidR="00AE7EDF" w:rsidRDefault="00AE7EDF" w:rsidP="00AE7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DF" w:rsidRPr="0013532E" w:rsidRDefault="003B6690" w:rsidP="0013532E">
    <w:pPr>
      <w:pStyle w:val="Header"/>
      <w:jc w:val="center"/>
      <w:rPr>
        <w:b/>
        <w:sz w:val="40"/>
        <w:szCs w:val="40"/>
      </w:rPr>
    </w:pPr>
    <w:r>
      <w:rPr>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68.95pt;margin-top:-21pt;width:75.55pt;height:100.05pt;z-index:251658240" o:allowincell="f">
          <v:imagedata r:id="rId1" o:title=""/>
          <w10:wrap type="topAndBottom"/>
        </v:shape>
        <o:OLEObject Type="Embed" ProgID="MSPhotoEd.3" ShapeID="_x0000_s2049" DrawAspect="Content" ObjectID="_1543386202" r:id="rId2"/>
      </w:pict>
    </w:r>
    <w:r w:rsidR="0013532E" w:rsidRPr="0013532E">
      <w:rPr>
        <w:b/>
        <w:sz w:val="40"/>
        <w:szCs w:val="40"/>
      </w:rPr>
      <w:t>LONDON MEED PRIMARY SCHOOL</w:t>
    </w:r>
  </w:p>
  <w:p w:rsidR="0013532E" w:rsidRPr="0013532E" w:rsidRDefault="0013532E" w:rsidP="0013532E">
    <w:pPr>
      <w:pStyle w:val="Header"/>
      <w:jc w:val="center"/>
      <w:rPr>
        <w:b/>
        <w:color w:val="00B050"/>
        <w:sz w:val="32"/>
        <w:szCs w:val="32"/>
      </w:rPr>
    </w:pPr>
    <w:r w:rsidRPr="0013532E">
      <w:rPr>
        <w:b/>
        <w:color w:val="00B050"/>
        <w:sz w:val="32"/>
        <w:szCs w:val="32"/>
      </w:rPr>
      <w:t>HONESTY    CREATIVITY    RESPECT    CARE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52672"/>
    <w:multiLevelType w:val="hybridMultilevel"/>
    <w:tmpl w:val="2922557C"/>
    <w:lvl w:ilvl="0" w:tplc="2202111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D74379"/>
    <w:multiLevelType w:val="hybridMultilevel"/>
    <w:tmpl w:val="6EF89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AD551E"/>
    <w:multiLevelType w:val="hybridMultilevel"/>
    <w:tmpl w:val="BD46B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5DB3276"/>
    <w:multiLevelType w:val="multilevel"/>
    <w:tmpl w:val="215883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EDF"/>
    <w:rsid w:val="00002542"/>
    <w:rsid w:val="0001013F"/>
    <w:rsid w:val="00011425"/>
    <w:rsid w:val="000135F8"/>
    <w:rsid w:val="00026A0E"/>
    <w:rsid w:val="0002738C"/>
    <w:rsid w:val="00032323"/>
    <w:rsid w:val="00033063"/>
    <w:rsid w:val="00037FE4"/>
    <w:rsid w:val="00040ECA"/>
    <w:rsid w:val="0004576B"/>
    <w:rsid w:val="0005199A"/>
    <w:rsid w:val="00051F3A"/>
    <w:rsid w:val="00053C4F"/>
    <w:rsid w:val="000545AC"/>
    <w:rsid w:val="0005598B"/>
    <w:rsid w:val="00056C37"/>
    <w:rsid w:val="000605D8"/>
    <w:rsid w:val="00063EDF"/>
    <w:rsid w:val="00064EBD"/>
    <w:rsid w:val="00066BFA"/>
    <w:rsid w:val="00066F9E"/>
    <w:rsid w:val="00070A75"/>
    <w:rsid w:val="00077CDD"/>
    <w:rsid w:val="0008057F"/>
    <w:rsid w:val="00081DD6"/>
    <w:rsid w:val="0008697D"/>
    <w:rsid w:val="0009142A"/>
    <w:rsid w:val="000920AE"/>
    <w:rsid w:val="00093548"/>
    <w:rsid w:val="00094812"/>
    <w:rsid w:val="0009644F"/>
    <w:rsid w:val="00096746"/>
    <w:rsid w:val="000A0A1E"/>
    <w:rsid w:val="000A1581"/>
    <w:rsid w:val="000A3C69"/>
    <w:rsid w:val="000A4B42"/>
    <w:rsid w:val="000A7B68"/>
    <w:rsid w:val="000B047B"/>
    <w:rsid w:val="000B7526"/>
    <w:rsid w:val="000B75E6"/>
    <w:rsid w:val="000B7818"/>
    <w:rsid w:val="000C125E"/>
    <w:rsid w:val="000D1254"/>
    <w:rsid w:val="000D129E"/>
    <w:rsid w:val="000D1969"/>
    <w:rsid w:val="000D22A4"/>
    <w:rsid w:val="000D4547"/>
    <w:rsid w:val="000D4B7D"/>
    <w:rsid w:val="000D7B4C"/>
    <w:rsid w:val="000E1806"/>
    <w:rsid w:val="000F1AFB"/>
    <w:rsid w:val="000F51D2"/>
    <w:rsid w:val="000F7E08"/>
    <w:rsid w:val="00104AF6"/>
    <w:rsid w:val="00107606"/>
    <w:rsid w:val="00112397"/>
    <w:rsid w:val="00113271"/>
    <w:rsid w:val="00114995"/>
    <w:rsid w:val="00116EEA"/>
    <w:rsid w:val="001205D9"/>
    <w:rsid w:val="0013532E"/>
    <w:rsid w:val="001406C2"/>
    <w:rsid w:val="0014210E"/>
    <w:rsid w:val="00146D72"/>
    <w:rsid w:val="00162F86"/>
    <w:rsid w:val="0016505E"/>
    <w:rsid w:val="00167B51"/>
    <w:rsid w:val="00172ACE"/>
    <w:rsid w:val="0017573F"/>
    <w:rsid w:val="001757A0"/>
    <w:rsid w:val="00176ABE"/>
    <w:rsid w:val="001853E5"/>
    <w:rsid w:val="00187247"/>
    <w:rsid w:val="001930E4"/>
    <w:rsid w:val="001942DA"/>
    <w:rsid w:val="00194505"/>
    <w:rsid w:val="00195124"/>
    <w:rsid w:val="00196E7E"/>
    <w:rsid w:val="001A6341"/>
    <w:rsid w:val="001B08AB"/>
    <w:rsid w:val="001B2342"/>
    <w:rsid w:val="001B35F4"/>
    <w:rsid w:val="001B3602"/>
    <w:rsid w:val="001B3AC4"/>
    <w:rsid w:val="001B3AFD"/>
    <w:rsid w:val="001B45C0"/>
    <w:rsid w:val="001B604B"/>
    <w:rsid w:val="001B7110"/>
    <w:rsid w:val="001C489B"/>
    <w:rsid w:val="001C51EC"/>
    <w:rsid w:val="001C65D0"/>
    <w:rsid w:val="001D3F5C"/>
    <w:rsid w:val="001E7EE7"/>
    <w:rsid w:val="001F2EA4"/>
    <w:rsid w:val="001F341E"/>
    <w:rsid w:val="00200729"/>
    <w:rsid w:val="002046B2"/>
    <w:rsid w:val="00205897"/>
    <w:rsid w:val="0021281E"/>
    <w:rsid w:val="00214586"/>
    <w:rsid w:val="0021467E"/>
    <w:rsid w:val="002247C4"/>
    <w:rsid w:val="00226AEC"/>
    <w:rsid w:val="00226F77"/>
    <w:rsid w:val="0022726B"/>
    <w:rsid w:val="00227E0B"/>
    <w:rsid w:val="00227E9D"/>
    <w:rsid w:val="00230A63"/>
    <w:rsid w:val="00234B82"/>
    <w:rsid w:val="002374B1"/>
    <w:rsid w:val="002422EE"/>
    <w:rsid w:val="00243CA5"/>
    <w:rsid w:val="00245938"/>
    <w:rsid w:val="00245E2A"/>
    <w:rsid w:val="002465AA"/>
    <w:rsid w:val="002475AD"/>
    <w:rsid w:val="002479D3"/>
    <w:rsid w:val="00251EF8"/>
    <w:rsid w:val="0025257E"/>
    <w:rsid w:val="00254E04"/>
    <w:rsid w:val="002554FE"/>
    <w:rsid w:val="00260370"/>
    <w:rsid w:val="00265C61"/>
    <w:rsid w:val="00270395"/>
    <w:rsid w:val="00271B98"/>
    <w:rsid w:val="002727F7"/>
    <w:rsid w:val="002774B1"/>
    <w:rsid w:val="00283498"/>
    <w:rsid w:val="00284D94"/>
    <w:rsid w:val="00294191"/>
    <w:rsid w:val="0029455B"/>
    <w:rsid w:val="002A0827"/>
    <w:rsid w:val="002A6DB0"/>
    <w:rsid w:val="002B144A"/>
    <w:rsid w:val="002B1E3A"/>
    <w:rsid w:val="002B284C"/>
    <w:rsid w:val="002B2972"/>
    <w:rsid w:val="002B3C21"/>
    <w:rsid w:val="002B4A95"/>
    <w:rsid w:val="002C276B"/>
    <w:rsid w:val="002C7485"/>
    <w:rsid w:val="002D2ADD"/>
    <w:rsid w:val="002D4614"/>
    <w:rsid w:val="002D4BA3"/>
    <w:rsid w:val="002D4FAD"/>
    <w:rsid w:val="002D740E"/>
    <w:rsid w:val="002E0F1D"/>
    <w:rsid w:val="002E5221"/>
    <w:rsid w:val="002E5B77"/>
    <w:rsid w:val="002F17CD"/>
    <w:rsid w:val="002F18BF"/>
    <w:rsid w:val="002F3ED3"/>
    <w:rsid w:val="002F506F"/>
    <w:rsid w:val="002F5974"/>
    <w:rsid w:val="002F65EA"/>
    <w:rsid w:val="003118F7"/>
    <w:rsid w:val="00316DC4"/>
    <w:rsid w:val="00327C36"/>
    <w:rsid w:val="00332587"/>
    <w:rsid w:val="0033397D"/>
    <w:rsid w:val="00337011"/>
    <w:rsid w:val="00342CB8"/>
    <w:rsid w:val="00342EF0"/>
    <w:rsid w:val="003461AD"/>
    <w:rsid w:val="00346CD0"/>
    <w:rsid w:val="00347176"/>
    <w:rsid w:val="00355F25"/>
    <w:rsid w:val="003606F4"/>
    <w:rsid w:val="00361845"/>
    <w:rsid w:val="00361EF4"/>
    <w:rsid w:val="003629F9"/>
    <w:rsid w:val="003641EE"/>
    <w:rsid w:val="003652D2"/>
    <w:rsid w:val="00366A4C"/>
    <w:rsid w:val="003728DE"/>
    <w:rsid w:val="00377F51"/>
    <w:rsid w:val="00380411"/>
    <w:rsid w:val="00384F0B"/>
    <w:rsid w:val="00385EB8"/>
    <w:rsid w:val="003908F6"/>
    <w:rsid w:val="00393DBF"/>
    <w:rsid w:val="00396E6F"/>
    <w:rsid w:val="003A4300"/>
    <w:rsid w:val="003B12C5"/>
    <w:rsid w:val="003B1B7A"/>
    <w:rsid w:val="003B23F7"/>
    <w:rsid w:val="003B2631"/>
    <w:rsid w:val="003B6690"/>
    <w:rsid w:val="003C0FBF"/>
    <w:rsid w:val="003D445B"/>
    <w:rsid w:val="003D5152"/>
    <w:rsid w:val="003D59A1"/>
    <w:rsid w:val="003D5F09"/>
    <w:rsid w:val="003D6FEF"/>
    <w:rsid w:val="003E25E1"/>
    <w:rsid w:val="003E70F5"/>
    <w:rsid w:val="003E714F"/>
    <w:rsid w:val="003E7827"/>
    <w:rsid w:val="003F118B"/>
    <w:rsid w:val="003F1711"/>
    <w:rsid w:val="003F1872"/>
    <w:rsid w:val="00404E5C"/>
    <w:rsid w:val="00404ED4"/>
    <w:rsid w:val="00405C06"/>
    <w:rsid w:val="0041170B"/>
    <w:rsid w:val="004119C5"/>
    <w:rsid w:val="00411E96"/>
    <w:rsid w:val="00413D91"/>
    <w:rsid w:val="00414742"/>
    <w:rsid w:val="00415838"/>
    <w:rsid w:val="004163FE"/>
    <w:rsid w:val="00416BFF"/>
    <w:rsid w:val="00420C93"/>
    <w:rsid w:val="004303F4"/>
    <w:rsid w:val="00432C14"/>
    <w:rsid w:val="00436693"/>
    <w:rsid w:val="00440EC4"/>
    <w:rsid w:val="004417E9"/>
    <w:rsid w:val="0044340A"/>
    <w:rsid w:val="004434A2"/>
    <w:rsid w:val="004503BC"/>
    <w:rsid w:val="00465140"/>
    <w:rsid w:val="004661BD"/>
    <w:rsid w:val="00466755"/>
    <w:rsid w:val="00471399"/>
    <w:rsid w:val="00476888"/>
    <w:rsid w:val="00476F88"/>
    <w:rsid w:val="00480C54"/>
    <w:rsid w:val="004820B2"/>
    <w:rsid w:val="00482DDC"/>
    <w:rsid w:val="0048521A"/>
    <w:rsid w:val="00487292"/>
    <w:rsid w:val="00491FF1"/>
    <w:rsid w:val="004920D6"/>
    <w:rsid w:val="004A2109"/>
    <w:rsid w:val="004A7B48"/>
    <w:rsid w:val="004B1D51"/>
    <w:rsid w:val="004B6F2C"/>
    <w:rsid w:val="004C0491"/>
    <w:rsid w:val="004C1D36"/>
    <w:rsid w:val="004C1D57"/>
    <w:rsid w:val="004C288A"/>
    <w:rsid w:val="004C399A"/>
    <w:rsid w:val="004C5DFF"/>
    <w:rsid w:val="004E25AD"/>
    <w:rsid w:val="004E722D"/>
    <w:rsid w:val="004F0CE1"/>
    <w:rsid w:val="004F178F"/>
    <w:rsid w:val="004F2449"/>
    <w:rsid w:val="004F34A7"/>
    <w:rsid w:val="004F3A81"/>
    <w:rsid w:val="004F3E6B"/>
    <w:rsid w:val="004F5E51"/>
    <w:rsid w:val="00506627"/>
    <w:rsid w:val="005069C1"/>
    <w:rsid w:val="0051264F"/>
    <w:rsid w:val="00512A89"/>
    <w:rsid w:val="00514D15"/>
    <w:rsid w:val="005155A9"/>
    <w:rsid w:val="00517338"/>
    <w:rsid w:val="005213B0"/>
    <w:rsid w:val="00521723"/>
    <w:rsid w:val="0052434C"/>
    <w:rsid w:val="005267A9"/>
    <w:rsid w:val="005275B7"/>
    <w:rsid w:val="00531D7D"/>
    <w:rsid w:val="005338B7"/>
    <w:rsid w:val="00535A2F"/>
    <w:rsid w:val="00537005"/>
    <w:rsid w:val="00540F3E"/>
    <w:rsid w:val="005503D6"/>
    <w:rsid w:val="00555A10"/>
    <w:rsid w:val="005662BB"/>
    <w:rsid w:val="00567E68"/>
    <w:rsid w:val="0057111F"/>
    <w:rsid w:val="00573056"/>
    <w:rsid w:val="00573AF9"/>
    <w:rsid w:val="005767D5"/>
    <w:rsid w:val="00577DCC"/>
    <w:rsid w:val="00586557"/>
    <w:rsid w:val="005938AE"/>
    <w:rsid w:val="005941EA"/>
    <w:rsid w:val="00595276"/>
    <w:rsid w:val="005957B9"/>
    <w:rsid w:val="005A02FF"/>
    <w:rsid w:val="005B0FC0"/>
    <w:rsid w:val="005E5244"/>
    <w:rsid w:val="005F32B8"/>
    <w:rsid w:val="005F3A5D"/>
    <w:rsid w:val="005F3B24"/>
    <w:rsid w:val="005F41F4"/>
    <w:rsid w:val="006114E3"/>
    <w:rsid w:val="00613794"/>
    <w:rsid w:val="006176DF"/>
    <w:rsid w:val="00623387"/>
    <w:rsid w:val="0062401C"/>
    <w:rsid w:val="006268D0"/>
    <w:rsid w:val="00631992"/>
    <w:rsid w:val="00632FFB"/>
    <w:rsid w:val="00633F1E"/>
    <w:rsid w:val="00640B12"/>
    <w:rsid w:val="00640D34"/>
    <w:rsid w:val="006412A8"/>
    <w:rsid w:val="00643B1F"/>
    <w:rsid w:val="00644C09"/>
    <w:rsid w:val="00650D32"/>
    <w:rsid w:val="00653504"/>
    <w:rsid w:val="00654ABC"/>
    <w:rsid w:val="006576C0"/>
    <w:rsid w:val="006611A1"/>
    <w:rsid w:val="00662D67"/>
    <w:rsid w:val="00666D62"/>
    <w:rsid w:val="00675201"/>
    <w:rsid w:val="00681396"/>
    <w:rsid w:val="006923AB"/>
    <w:rsid w:val="00696A1B"/>
    <w:rsid w:val="006A1A6D"/>
    <w:rsid w:val="006A26C2"/>
    <w:rsid w:val="006A345D"/>
    <w:rsid w:val="006B060D"/>
    <w:rsid w:val="006B2FC7"/>
    <w:rsid w:val="006D06C1"/>
    <w:rsid w:val="006D6526"/>
    <w:rsid w:val="006E24A3"/>
    <w:rsid w:val="006E56B7"/>
    <w:rsid w:val="006E5A82"/>
    <w:rsid w:val="006E5C2E"/>
    <w:rsid w:val="006E6805"/>
    <w:rsid w:val="006F04AB"/>
    <w:rsid w:val="006F07BC"/>
    <w:rsid w:val="006F16D7"/>
    <w:rsid w:val="006F3773"/>
    <w:rsid w:val="006F42B5"/>
    <w:rsid w:val="006F5C5C"/>
    <w:rsid w:val="006F6DB1"/>
    <w:rsid w:val="006F72A8"/>
    <w:rsid w:val="00701C10"/>
    <w:rsid w:val="00702445"/>
    <w:rsid w:val="007107A0"/>
    <w:rsid w:val="007162EC"/>
    <w:rsid w:val="007226C8"/>
    <w:rsid w:val="007319B2"/>
    <w:rsid w:val="007345E2"/>
    <w:rsid w:val="0073614E"/>
    <w:rsid w:val="00745982"/>
    <w:rsid w:val="007550FE"/>
    <w:rsid w:val="0075718F"/>
    <w:rsid w:val="00762561"/>
    <w:rsid w:val="007668AB"/>
    <w:rsid w:val="007714DF"/>
    <w:rsid w:val="00771CBD"/>
    <w:rsid w:val="0077538B"/>
    <w:rsid w:val="00775A90"/>
    <w:rsid w:val="00790583"/>
    <w:rsid w:val="00795424"/>
    <w:rsid w:val="00796A24"/>
    <w:rsid w:val="00796A30"/>
    <w:rsid w:val="007A2BFF"/>
    <w:rsid w:val="007A3D69"/>
    <w:rsid w:val="007A7135"/>
    <w:rsid w:val="007B6952"/>
    <w:rsid w:val="007C5A1D"/>
    <w:rsid w:val="007C728E"/>
    <w:rsid w:val="007D1C6D"/>
    <w:rsid w:val="007D4BCB"/>
    <w:rsid w:val="007D6034"/>
    <w:rsid w:val="007E0651"/>
    <w:rsid w:val="007E4040"/>
    <w:rsid w:val="007E5114"/>
    <w:rsid w:val="007E53DA"/>
    <w:rsid w:val="007F01D6"/>
    <w:rsid w:val="007F2C4D"/>
    <w:rsid w:val="007F5301"/>
    <w:rsid w:val="007F58D7"/>
    <w:rsid w:val="007F58ED"/>
    <w:rsid w:val="0080055F"/>
    <w:rsid w:val="00801573"/>
    <w:rsid w:val="008055E3"/>
    <w:rsid w:val="00807CB1"/>
    <w:rsid w:val="00810E6D"/>
    <w:rsid w:val="008113EC"/>
    <w:rsid w:val="00813815"/>
    <w:rsid w:val="0081412D"/>
    <w:rsid w:val="008152B3"/>
    <w:rsid w:val="0082161D"/>
    <w:rsid w:val="00822BDE"/>
    <w:rsid w:val="00824AA1"/>
    <w:rsid w:val="008268EB"/>
    <w:rsid w:val="00850636"/>
    <w:rsid w:val="00850962"/>
    <w:rsid w:val="00852D3E"/>
    <w:rsid w:val="0085665A"/>
    <w:rsid w:val="00862673"/>
    <w:rsid w:val="00863F86"/>
    <w:rsid w:val="00865C87"/>
    <w:rsid w:val="008758D2"/>
    <w:rsid w:val="00876E57"/>
    <w:rsid w:val="00880105"/>
    <w:rsid w:val="00883336"/>
    <w:rsid w:val="0088562C"/>
    <w:rsid w:val="00885A7E"/>
    <w:rsid w:val="0089054F"/>
    <w:rsid w:val="008918BA"/>
    <w:rsid w:val="0089330B"/>
    <w:rsid w:val="00897DE8"/>
    <w:rsid w:val="008B17BD"/>
    <w:rsid w:val="008B4187"/>
    <w:rsid w:val="008B52AB"/>
    <w:rsid w:val="008B624D"/>
    <w:rsid w:val="008B7D5A"/>
    <w:rsid w:val="008C06F2"/>
    <w:rsid w:val="008C20D7"/>
    <w:rsid w:val="008C4329"/>
    <w:rsid w:val="008C7C8D"/>
    <w:rsid w:val="008D1507"/>
    <w:rsid w:val="008D1BFC"/>
    <w:rsid w:val="008D3144"/>
    <w:rsid w:val="008D34D0"/>
    <w:rsid w:val="008D7FA9"/>
    <w:rsid w:val="008E1FCD"/>
    <w:rsid w:val="008F5B31"/>
    <w:rsid w:val="00901C14"/>
    <w:rsid w:val="00911E78"/>
    <w:rsid w:val="00914307"/>
    <w:rsid w:val="00921610"/>
    <w:rsid w:val="00921C7C"/>
    <w:rsid w:val="00934683"/>
    <w:rsid w:val="0093507B"/>
    <w:rsid w:val="00943BF8"/>
    <w:rsid w:val="0095022F"/>
    <w:rsid w:val="009505AC"/>
    <w:rsid w:val="009512A6"/>
    <w:rsid w:val="009519D0"/>
    <w:rsid w:val="00952951"/>
    <w:rsid w:val="009538A7"/>
    <w:rsid w:val="009549CD"/>
    <w:rsid w:val="009579A2"/>
    <w:rsid w:val="009649FA"/>
    <w:rsid w:val="00965346"/>
    <w:rsid w:val="00966861"/>
    <w:rsid w:val="0097525D"/>
    <w:rsid w:val="00975B02"/>
    <w:rsid w:val="00986D81"/>
    <w:rsid w:val="009910FE"/>
    <w:rsid w:val="009940B3"/>
    <w:rsid w:val="00996821"/>
    <w:rsid w:val="009A3B6E"/>
    <w:rsid w:val="009B3C8D"/>
    <w:rsid w:val="009B7D57"/>
    <w:rsid w:val="009C11FD"/>
    <w:rsid w:val="009C57D4"/>
    <w:rsid w:val="009C5AFB"/>
    <w:rsid w:val="009C7F84"/>
    <w:rsid w:val="009D327F"/>
    <w:rsid w:val="009D38FD"/>
    <w:rsid w:val="009D5090"/>
    <w:rsid w:val="009E119C"/>
    <w:rsid w:val="009E3CD5"/>
    <w:rsid w:val="009E59D4"/>
    <w:rsid w:val="009E6219"/>
    <w:rsid w:val="009F33FB"/>
    <w:rsid w:val="009F5840"/>
    <w:rsid w:val="00A03F5B"/>
    <w:rsid w:val="00A047FC"/>
    <w:rsid w:val="00A11E1F"/>
    <w:rsid w:val="00A137A0"/>
    <w:rsid w:val="00A15E03"/>
    <w:rsid w:val="00A21E38"/>
    <w:rsid w:val="00A27DE9"/>
    <w:rsid w:val="00A31F19"/>
    <w:rsid w:val="00A46272"/>
    <w:rsid w:val="00A46415"/>
    <w:rsid w:val="00A4705A"/>
    <w:rsid w:val="00A516F5"/>
    <w:rsid w:val="00A517C6"/>
    <w:rsid w:val="00A520B2"/>
    <w:rsid w:val="00A523D9"/>
    <w:rsid w:val="00A52A02"/>
    <w:rsid w:val="00A53CDA"/>
    <w:rsid w:val="00A55130"/>
    <w:rsid w:val="00A60C93"/>
    <w:rsid w:val="00A63587"/>
    <w:rsid w:val="00A67346"/>
    <w:rsid w:val="00A67A8C"/>
    <w:rsid w:val="00A67FE3"/>
    <w:rsid w:val="00A7351D"/>
    <w:rsid w:val="00A73B02"/>
    <w:rsid w:val="00A74DEB"/>
    <w:rsid w:val="00A77288"/>
    <w:rsid w:val="00A80443"/>
    <w:rsid w:val="00A81321"/>
    <w:rsid w:val="00A84937"/>
    <w:rsid w:val="00A85A3D"/>
    <w:rsid w:val="00A85F8B"/>
    <w:rsid w:val="00A87F54"/>
    <w:rsid w:val="00A91397"/>
    <w:rsid w:val="00AA026F"/>
    <w:rsid w:val="00AA1953"/>
    <w:rsid w:val="00AA5384"/>
    <w:rsid w:val="00AB1E99"/>
    <w:rsid w:val="00AB1FDA"/>
    <w:rsid w:val="00AB26CA"/>
    <w:rsid w:val="00AB35F2"/>
    <w:rsid w:val="00AB3B1D"/>
    <w:rsid w:val="00AC3BBF"/>
    <w:rsid w:val="00AC4E64"/>
    <w:rsid w:val="00AC5FA5"/>
    <w:rsid w:val="00AD5F68"/>
    <w:rsid w:val="00AE208F"/>
    <w:rsid w:val="00AE36A7"/>
    <w:rsid w:val="00AE3D51"/>
    <w:rsid w:val="00AE6EDA"/>
    <w:rsid w:val="00AE723D"/>
    <w:rsid w:val="00AE7BCF"/>
    <w:rsid w:val="00AE7EDF"/>
    <w:rsid w:val="00AF108D"/>
    <w:rsid w:val="00AF2846"/>
    <w:rsid w:val="00AF2C04"/>
    <w:rsid w:val="00B00731"/>
    <w:rsid w:val="00B02932"/>
    <w:rsid w:val="00B07EE6"/>
    <w:rsid w:val="00B109F5"/>
    <w:rsid w:val="00B134B8"/>
    <w:rsid w:val="00B13A23"/>
    <w:rsid w:val="00B168BC"/>
    <w:rsid w:val="00B17158"/>
    <w:rsid w:val="00B308A9"/>
    <w:rsid w:val="00B31164"/>
    <w:rsid w:val="00B36AA5"/>
    <w:rsid w:val="00B40603"/>
    <w:rsid w:val="00B42CA9"/>
    <w:rsid w:val="00B43074"/>
    <w:rsid w:val="00B445F6"/>
    <w:rsid w:val="00B464C7"/>
    <w:rsid w:val="00B46B5E"/>
    <w:rsid w:val="00B508B5"/>
    <w:rsid w:val="00B50B62"/>
    <w:rsid w:val="00B55AE4"/>
    <w:rsid w:val="00B56CD5"/>
    <w:rsid w:val="00B6284B"/>
    <w:rsid w:val="00B62AA5"/>
    <w:rsid w:val="00B62DDF"/>
    <w:rsid w:val="00B63E76"/>
    <w:rsid w:val="00B65320"/>
    <w:rsid w:val="00B6563E"/>
    <w:rsid w:val="00B66DE9"/>
    <w:rsid w:val="00B715C7"/>
    <w:rsid w:val="00B737E8"/>
    <w:rsid w:val="00B7593D"/>
    <w:rsid w:val="00B7641C"/>
    <w:rsid w:val="00B76AA7"/>
    <w:rsid w:val="00B7704C"/>
    <w:rsid w:val="00B82552"/>
    <w:rsid w:val="00B83314"/>
    <w:rsid w:val="00B84137"/>
    <w:rsid w:val="00B90492"/>
    <w:rsid w:val="00B90A9C"/>
    <w:rsid w:val="00B90AC6"/>
    <w:rsid w:val="00B93517"/>
    <w:rsid w:val="00B9697C"/>
    <w:rsid w:val="00BA2813"/>
    <w:rsid w:val="00BA2B90"/>
    <w:rsid w:val="00BB3C7C"/>
    <w:rsid w:val="00BB75F4"/>
    <w:rsid w:val="00BB794A"/>
    <w:rsid w:val="00BC0A56"/>
    <w:rsid w:val="00BC69CC"/>
    <w:rsid w:val="00BC6A27"/>
    <w:rsid w:val="00BD2611"/>
    <w:rsid w:val="00BD5A09"/>
    <w:rsid w:val="00BE0477"/>
    <w:rsid w:val="00BE0DBC"/>
    <w:rsid w:val="00BE2464"/>
    <w:rsid w:val="00BE2CD9"/>
    <w:rsid w:val="00BE6FBD"/>
    <w:rsid w:val="00BE764F"/>
    <w:rsid w:val="00BE7FBD"/>
    <w:rsid w:val="00BF4BD8"/>
    <w:rsid w:val="00BF5505"/>
    <w:rsid w:val="00BF6261"/>
    <w:rsid w:val="00BF6802"/>
    <w:rsid w:val="00C03BA3"/>
    <w:rsid w:val="00C04722"/>
    <w:rsid w:val="00C100A2"/>
    <w:rsid w:val="00C20535"/>
    <w:rsid w:val="00C222B7"/>
    <w:rsid w:val="00C23DB6"/>
    <w:rsid w:val="00C23F50"/>
    <w:rsid w:val="00C26B37"/>
    <w:rsid w:val="00C3304E"/>
    <w:rsid w:val="00C358E9"/>
    <w:rsid w:val="00C35A56"/>
    <w:rsid w:val="00C40D88"/>
    <w:rsid w:val="00C437A5"/>
    <w:rsid w:val="00C4531F"/>
    <w:rsid w:val="00C47F93"/>
    <w:rsid w:val="00C515B7"/>
    <w:rsid w:val="00C53F02"/>
    <w:rsid w:val="00C578DC"/>
    <w:rsid w:val="00C6135E"/>
    <w:rsid w:val="00C64F38"/>
    <w:rsid w:val="00C737B5"/>
    <w:rsid w:val="00C74E9D"/>
    <w:rsid w:val="00C76988"/>
    <w:rsid w:val="00C77DE8"/>
    <w:rsid w:val="00C8263F"/>
    <w:rsid w:val="00C90A87"/>
    <w:rsid w:val="00C927E7"/>
    <w:rsid w:val="00C940D4"/>
    <w:rsid w:val="00C97BF0"/>
    <w:rsid w:val="00CA2669"/>
    <w:rsid w:val="00CA7E28"/>
    <w:rsid w:val="00CB3381"/>
    <w:rsid w:val="00CB529C"/>
    <w:rsid w:val="00CB546C"/>
    <w:rsid w:val="00CB5C71"/>
    <w:rsid w:val="00CB6C58"/>
    <w:rsid w:val="00CC2671"/>
    <w:rsid w:val="00CD1429"/>
    <w:rsid w:val="00CD1B00"/>
    <w:rsid w:val="00CD24D8"/>
    <w:rsid w:val="00CD28B8"/>
    <w:rsid w:val="00CD3239"/>
    <w:rsid w:val="00CE5005"/>
    <w:rsid w:val="00CE6416"/>
    <w:rsid w:val="00CF27E0"/>
    <w:rsid w:val="00CF30B4"/>
    <w:rsid w:val="00CF4116"/>
    <w:rsid w:val="00D0251D"/>
    <w:rsid w:val="00D0632D"/>
    <w:rsid w:val="00D06848"/>
    <w:rsid w:val="00D07E07"/>
    <w:rsid w:val="00D138EF"/>
    <w:rsid w:val="00D20C4A"/>
    <w:rsid w:val="00D22BCA"/>
    <w:rsid w:val="00D26866"/>
    <w:rsid w:val="00D271FC"/>
    <w:rsid w:val="00D319BE"/>
    <w:rsid w:val="00D32A58"/>
    <w:rsid w:val="00D335E4"/>
    <w:rsid w:val="00D33C1A"/>
    <w:rsid w:val="00D351DC"/>
    <w:rsid w:val="00D447B1"/>
    <w:rsid w:val="00D45D28"/>
    <w:rsid w:val="00D50DA5"/>
    <w:rsid w:val="00D52B47"/>
    <w:rsid w:val="00D52BC2"/>
    <w:rsid w:val="00D53501"/>
    <w:rsid w:val="00D5591D"/>
    <w:rsid w:val="00D62BA6"/>
    <w:rsid w:val="00D85BBB"/>
    <w:rsid w:val="00D8625A"/>
    <w:rsid w:val="00D863A7"/>
    <w:rsid w:val="00D900C5"/>
    <w:rsid w:val="00D91097"/>
    <w:rsid w:val="00D97E36"/>
    <w:rsid w:val="00DA1046"/>
    <w:rsid w:val="00DA189F"/>
    <w:rsid w:val="00DA6641"/>
    <w:rsid w:val="00DB0913"/>
    <w:rsid w:val="00DB17BC"/>
    <w:rsid w:val="00DB257E"/>
    <w:rsid w:val="00DB3E18"/>
    <w:rsid w:val="00DB3F47"/>
    <w:rsid w:val="00DB5E15"/>
    <w:rsid w:val="00DB6561"/>
    <w:rsid w:val="00DC18F8"/>
    <w:rsid w:val="00DC242F"/>
    <w:rsid w:val="00DC66BB"/>
    <w:rsid w:val="00DC7F3D"/>
    <w:rsid w:val="00DD06D7"/>
    <w:rsid w:val="00DD2C9B"/>
    <w:rsid w:val="00DE218E"/>
    <w:rsid w:val="00DE4630"/>
    <w:rsid w:val="00DE64D6"/>
    <w:rsid w:val="00DE66EA"/>
    <w:rsid w:val="00DE7520"/>
    <w:rsid w:val="00DF11CF"/>
    <w:rsid w:val="00DF25E7"/>
    <w:rsid w:val="00DF2D60"/>
    <w:rsid w:val="00E0199A"/>
    <w:rsid w:val="00E02882"/>
    <w:rsid w:val="00E02F0F"/>
    <w:rsid w:val="00E075CB"/>
    <w:rsid w:val="00E107ED"/>
    <w:rsid w:val="00E16645"/>
    <w:rsid w:val="00E2379E"/>
    <w:rsid w:val="00E262FB"/>
    <w:rsid w:val="00E26EEB"/>
    <w:rsid w:val="00E313CC"/>
    <w:rsid w:val="00E355ED"/>
    <w:rsid w:val="00E409F5"/>
    <w:rsid w:val="00E4243D"/>
    <w:rsid w:val="00E438F5"/>
    <w:rsid w:val="00E457B7"/>
    <w:rsid w:val="00E47CBF"/>
    <w:rsid w:val="00E537C9"/>
    <w:rsid w:val="00E67A55"/>
    <w:rsid w:val="00E75144"/>
    <w:rsid w:val="00E76529"/>
    <w:rsid w:val="00E769C2"/>
    <w:rsid w:val="00E81AA7"/>
    <w:rsid w:val="00E8275E"/>
    <w:rsid w:val="00E84B83"/>
    <w:rsid w:val="00E87111"/>
    <w:rsid w:val="00E91508"/>
    <w:rsid w:val="00E91D61"/>
    <w:rsid w:val="00E949BE"/>
    <w:rsid w:val="00E97F15"/>
    <w:rsid w:val="00E97FC4"/>
    <w:rsid w:val="00EA3354"/>
    <w:rsid w:val="00EA39AA"/>
    <w:rsid w:val="00EA5572"/>
    <w:rsid w:val="00EA7299"/>
    <w:rsid w:val="00EB2DC2"/>
    <w:rsid w:val="00EC3294"/>
    <w:rsid w:val="00EC5C6C"/>
    <w:rsid w:val="00EC6C39"/>
    <w:rsid w:val="00ED4A4C"/>
    <w:rsid w:val="00ED54BB"/>
    <w:rsid w:val="00EE13E0"/>
    <w:rsid w:val="00EE27DC"/>
    <w:rsid w:val="00EE3330"/>
    <w:rsid w:val="00EE3609"/>
    <w:rsid w:val="00EE4933"/>
    <w:rsid w:val="00EE50BE"/>
    <w:rsid w:val="00EE6FEB"/>
    <w:rsid w:val="00EF3B3A"/>
    <w:rsid w:val="00EF658A"/>
    <w:rsid w:val="00EF7B8B"/>
    <w:rsid w:val="00F03194"/>
    <w:rsid w:val="00F0719D"/>
    <w:rsid w:val="00F114CA"/>
    <w:rsid w:val="00F16AD9"/>
    <w:rsid w:val="00F2496A"/>
    <w:rsid w:val="00F272A4"/>
    <w:rsid w:val="00F3031C"/>
    <w:rsid w:val="00F3187D"/>
    <w:rsid w:val="00F318BB"/>
    <w:rsid w:val="00F32616"/>
    <w:rsid w:val="00F4250E"/>
    <w:rsid w:val="00F429E0"/>
    <w:rsid w:val="00F446C8"/>
    <w:rsid w:val="00F53E87"/>
    <w:rsid w:val="00F53E94"/>
    <w:rsid w:val="00F60650"/>
    <w:rsid w:val="00F63309"/>
    <w:rsid w:val="00F634B3"/>
    <w:rsid w:val="00F655BC"/>
    <w:rsid w:val="00F677C8"/>
    <w:rsid w:val="00F67951"/>
    <w:rsid w:val="00F736E6"/>
    <w:rsid w:val="00F74C05"/>
    <w:rsid w:val="00F8259F"/>
    <w:rsid w:val="00F9231C"/>
    <w:rsid w:val="00F926A0"/>
    <w:rsid w:val="00F936DD"/>
    <w:rsid w:val="00F95615"/>
    <w:rsid w:val="00FA0F1C"/>
    <w:rsid w:val="00FA30CF"/>
    <w:rsid w:val="00FA339B"/>
    <w:rsid w:val="00FA6632"/>
    <w:rsid w:val="00FA7613"/>
    <w:rsid w:val="00FB3228"/>
    <w:rsid w:val="00FC0E27"/>
    <w:rsid w:val="00FC15CB"/>
    <w:rsid w:val="00FC3130"/>
    <w:rsid w:val="00FC384B"/>
    <w:rsid w:val="00FC7E27"/>
    <w:rsid w:val="00FD1BC3"/>
    <w:rsid w:val="00FD4984"/>
    <w:rsid w:val="00FD4A2D"/>
    <w:rsid w:val="00FD52F9"/>
    <w:rsid w:val="00FE2F33"/>
    <w:rsid w:val="00FE3097"/>
    <w:rsid w:val="00FE6BEC"/>
    <w:rsid w:val="00FF17D6"/>
    <w:rsid w:val="00FF2212"/>
    <w:rsid w:val="00FF2E89"/>
    <w:rsid w:val="00FF39B8"/>
    <w:rsid w:val="00FF7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5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7EDF"/>
    <w:pPr>
      <w:tabs>
        <w:tab w:val="center" w:pos="4513"/>
        <w:tab w:val="right" w:pos="9026"/>
      </w:tabs>
    </w:pPr>
  </w:style>
  <w:style w:type="character" w:customStyle="1" w:styleId="HeaderChar">
    <w:name w:val="Header Char"/>
    <w:basedOn w:val="DefaultParagraphFont"/>
    <w:link w:val="Header"/>
    <w:rsid w:val="00AE7EDF"/>
  </w:style>
  <w:style w:type="paragraph" w:styleId="Footer">
    <w:name w:val="footer"/>
    <w:basedOn w:val="Normal"/>
    <w:link w:val="FooterChar"/>
    <w:rsid w:val="00AE7EDF"/>
    <w:pPr>
      <w:tabs>
        <w:tab w:val="center" w:pos="4513"/>
        <w:tab w:val="right" w:pos="9026"/>
      </w:tabs>
    </w:pPr>
  </w:style>
  <w:style w:type="character" w:customStyle="1" w:styleId="FooterChar">
    <w:name w:val="Footer Char"/>
    <w:basedOn w:val="DefaultParagraphFont"/>
    <w:link w:val="Footer"/>
    <w:rsid w:val="00AE7EDF"/>
  </w:style>
  <w:style w:type="paragraph" w:styleId="EndnoteText">
    <w:name w:val="endnote text"/>
    <w:basedOn w:val="Normal"/>
    <w:link w:val="EndnoteTextChar"/>
    <w:rsid w:val="00AE7EDF"/>
    <w:rPr>
      <w:sz w:val="20"/>
      <w:szCs w:val="20"/>
    </w:rPr>
  </w:style>
  <w:style w:type="character" w:customStyle="1" w:styleId="EndnoteTextChar">
    <w:name w:val="Endnote Text Char"/>
    <w:basedOn w:val="DefaultParagraphFont"/>
    <w:link w:val="EndnoteText"/>
    <w:rsid w:val="00AE7EDF"/>
    <w:rPr>
      <w:sz w:val="20"/>
      <w:szCs w:val="20"/>
    </w:rPr>
  </w:style>
  <w:style w:type="character" w:styleId="EndnoteReference">
    <w:name w:val="endnote reference"/>
    <w:basedOn w:val="DefaultParagraphFont"/>
    <w:rsid w:val="00AE7EDF"/>
    <w:rPr>
      <w:vertAlign w:val="superscript"/>
    </w:rPr>
  </w:style>
  <w:style w:type="character" w:styleId="Hyperlink">
    <w:name w:val="Hyperlink"/>
    <w:basedOn w:val="DefaultParagraphFont"/>
    <w:rsid w:val="00AE7EDF"/>
    <w:rPr>
      <w:color w:val="0000FF" w:themeColor="hyperlink"/>
      <w:u w:val="single"/>
    </w:rPr>
  </w:style>
  <w:style w:type="paragraph" w:styleId="BalloonText">
    <w:name w:val="Balloon Text"/>
    <w:basedOn w:val="Normal"/>
    <w:link w:val="BalloonTextChar"/>
    <w:rsid w:val="00AE7EDF"/>
    <w:rPr>
      <w:rFonts w:ascii="Tahoma" w:hAnsi="Tahoma" w:cs="Tahoma"/>
      <w:sz w:val="16"/>
      <w:szCs w:val="16"/>
    </w:rPr>
  </w:style>
  <w:style w:type="character" w:customStyle="1" w:styleId="BalloonTextChar">
    <w:name w:val="Balloon Text Char"/>
    <w:basedOn w:val="DefaultParagraphFont"/>
    <w:link w:val="BalloonText"/>
    <w:rsid w:val="00AE7EDF"/>
    <w:rPr>
      <w:rFonts w:ascii="Tahoma" w:hAnsi="Tahoma" w:cs="Tahoma"/>
      <w:sz w:val="16"/>
      <w:szCs w:val="16"/>
    </w:rPr>
  </w:style>
  <w:style w:type="paragraph" w:customStyle="1" w:styleId="Default">
    <w:name w:val="Default"/>
    <w:rsid w:val="00F74C05"/>
    <w:pPr>
      <w:autoSpaceDE w:val="0"/>
      <w:autoSpaceDN w:val="0"/>
      <w:adjustRightInd w:val="0"/>
    </w:pPr>
    <w:rPr>
      <w:rFonts w:ascii="Verdana" w:eastAsiaTheme="minorHAnsi" w:hAnsi="Verdana" w:cs="Verdana"/>
      <w:color w:val="000000"/>
      <w:lang w:eastAsia="en-US"/>
    </w:rPr>
  </w:style>
  <w:style w:type="paragraph" w:styleId="ListParagraph">
    <w:name w:val="List Paragraph"/>
    <w:basedOn w:val="Normal"/>
    <w:uiPriority w:val="34"/>
    <w:qFormat/>
    <w:rsid w:val="003B263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5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7EDF"/>
    <w:pPr>
      <w:tabs>
        <w:tab w:val="center" w:pos="4513"/>
        <w:tab w:val="right" w:pos="9026"/>
      </w:tabs>
    </w:pPr>
  </w:style>
  <w:style w:type="character" w:customStyle="1" w:styleId="HeaderChar">
    <w:name w:val="Header Char"/>
    <w:basedOn w:val="DefaultParagraphFont"/>
    <w:link w:val="Header"/>
    <w:rsid w:val="00AE7EDF"/>
  </w:style>
  <w:style w:type="paragraph" w:styleId="Footer">
    <w:name w:val="footer"/>
    <w:basedOn w:val="Normal"/>
    <w:link w:val="FooterChar"/>
    <w:rsid w:val="00AE7EDF"/>
    <w:pPr>
      <w:tabs>
        <w:tab w:val="center" w:pos="4513"/>
        <w:tab w:val="right" w:pos="9026"/>
      </w:tabs>
    </w:pPr>
  </w:style>
  <w:style w:type="character" w:customStyle="1" w:styleId="FooterChar">
    <w:name w:val="Footer Char"/>
    <w:basedOn w:val="DefaultParagraphFont"/>
    <w:link w:val="Footer"/>
    <w:rsid w:val="00AE7EDF"/>
  </w:style>
  <w:style w:type="paragraph" w:styleId="EndnoteText">
    <w:name w:val="endnote text"/>
    <w:basedOn w:val="Normal"/>
    <w:link w:val="EndnoteTextChar"/>
    <w:rsid w:val="00AE7EDF"/>
    <w:rPr>
      <w:sz w:val="20"/>
      <w:szCs w:val="20"/>
    </w:rPr>
  </w:style>
  <w:style w:type="character" w:customStyle="1" w:styleId="EndnoteTextChar">
    <w:name w:val="Endnote Text Char"/>
    <w:basedOn w:val="DefaultParagraphFont"/>
    <w:link w:val="EndnoteText"/>
    <w:rsid w:val="00AE7EDF"/>
    <w:rPr>
      <w:sz w:val="20"/>
      <w:szCs w:val="20"/>
    </w:rPr>
  </w:style>
  <w:style w:type="character" w:styleId="EndnoteReference">
    <w:name w:val="endnote reference"/>
    <w:basedOn w:val="DefaultParagraphFont"/>
    <w:rsid w:val="00AE7EDF"/>
    <w:rPr>
      <w:vertAlign w:val="superscript"/>
    </w:rPr>
  </w:style>
  <w:style w:type="character" w:styleId="Hyperlink">
    <w:name w:val="Hyperlink"/>
    <w:basedOn w:val="DefaultParagraphFont"/>
    <w:rsid w:val="00AE7EDF"/>
    <w:rPr>
      <w:color w:val="0000FF" w:themeColor="hyperlink"/>
      <w:u w:val="single"/>
    </w:rPr>
  </w:style>
  <w:style w:type="paragraph" w:styleId="BalloonText">
    <w:name w:val="Balloon Text"/>
    <w:basedOn w:val="Normal"/>
    <w:link w:val="BalloonTextChar"/>
    <w:rsid w:val="00AE7EDF"/>
    <w:rPr>
      <w:rFonts w:ascii="Tahoma" w:hAnsi="Tahoma" w:cs="Tahoma"/>
      <w:sz w:val="16"/>
      <w:szCs w:val="16"/>
    </w:rPr>
  </w:style>
  <w:style w:type="character" w:customStyle="1" w:styleId="BalloonTextChar">
    <w:name w:val="Balloon Text Char"/>
    <w:basedOn w:val="DefaultParagraphFont"/>
    <w:link w:val="BalloonText"/>
    <w:rsid w:val="00AE7EDF"/>
    <w:rPr>
      <w:rFonts w:ascii="Tahoma" w:hAnsi="Tahoma" w:cs="Tahoma"/>
      <w:sz w:val="16"/>
      <w:szCs w:val="16"/>
    </w:rPr>
  </w:style>
  <w:style w:type="paragraph" w:customStyle="1" w:styleId="Default">
    <w:name w:val="Default"/>
    <w:rsid w:val="00F74C05"/>
    <w:pPr>
      <w:autoSpaceDE w:val="0"/>
      <w:autoSpaceDN w:val="0"/>
      <w:adjustRightInd w:val="0"/>
    </w:pPr>
    <w:rPr>
      <w:rFonts w:ascii="Verdana" w:eastAsiaTheme="minorHAnsi" w:hAnsi="Verdana" w:cs="Verdana"/>
      <w:color w:val="000000"/>
      <w:lang w:eastAsia="en-US"/>
    </w:rPr>
  </w:style>
  <w:style w:type="paragraph" w:styleId="ListParagraph">
    <w:name w:val="List Paragraph"/>
    <w:basedOn w:val="Normal"/>
    <w:uiPriority w:val="34"/>
    <w:qFormat/>
    <w:rsid w:val="003B2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919">
      <w:bodyDiv w:val="1"/>
      <w:marLeft w:val="0"/>
      <w:marRight w:val="0"/>
      <w:marTop w:val="0"/>
      <w:marBottom w:val="0"/>
      <w:divBdr>
        <w:top w:val="none" w:sz="0" w:space="0" w:color="auto"/>
        <w:left w:val="none" w:sz="0" w:space="0" w:color="auto"/>
        <w:bottom w:val="none" w:sz="0" w:space="0" w:color="auto"/>
        <w:right w:val="none" w:sz="0" w:space="0" w:color="auto"/>
      </w:divBdr>
    </w:div>
    <w:div w:id="493227847">
      <w:bodyDiv w:val="1"/>
      <w:marLeft w:val="0"/>
      <w:marRight w:val="0"/>
      <w:marTop w:val="0"/>
      <w:marBottom w:val="0"/>
      <w:divBdr>
        <w:top w:val="none" w:sz="0" w:space="0" w:color="auto"/>
        <w:left w:val="none" w:sz="0" w:space="0" w:color="auto"/>
        <w:bottom w:val="none" w:sz="0" w:space="0" w:color="auto"/>
        <w:right w:val="none" w:sz="0" w:space="0" w:color="auto"/>
      </w:divBdr>
    </w:div>
    <w:div w:id="1427001252">
      <w:bodyDiv w:val="1"/>
      <w:marLeft w:val="0"/>
      <w:marRight w:val="0"/>
      <w:marTop w:val="0"/>
      <w:marBottom w:val="0"/>
      <w:divBdr>
        <w:top w:val="none" w:sz="0" w:space="0" w:color="auto"/>
        <w:left w:val="none" w:sz="0" w:space="0" w:color="auto"/>
        <w:bottom w:val="none" w:sz="0" w:space="0" w:color="auto"/>
        <w:right w:val="none" w:sz="0" w:space="0" w:color="auto"/>
      </w:divBdr>
    </w:div>
    <w:div w:id="1668943751">
      <w:bodyDiv w:val="1"/>
      <w:marLeft w:val="0"/>
      <w:marRight w:val="0"/>
      <w:marTop w:val="0"/>
      <w:marBottom w:val="0"/>
      <w:divBdr>
        <w:top w:val="none" w:sz="0" w:space="0" w:color="auto"/>
        <w:left w:val="none" w:sz="0" w:space="0" w:color="auto"/>
        <w:bottom w:val="none" w:sz="0" w:space="0" w:color="auto"/>
        <w:right w:val="none" w:sz="0" w:space="0" w:color="auto"/>
      </w:divBdr>
    </w:div>
    <w:div w:id="194118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1.jpg@01D21FB1.63A0CA0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cid:image005.jpg@01D21FAF.930EE35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5.jpeg"/><Relationship Id="rId7" Type="http://schemas.openxmlformats.org/officeDocument/2006/relationships/oleObject" Target="embeddings/oleObject2.bin"/><Relationship Id="rId2" Type="http://schemas.openxmlformats.org/officeDocument/2006/relationships/image" Target="media/image4.jpeg"/><Relationship Id="rId1" Type="http://schemas.openxmlformats.org/officeDocument/2006/relationships/hyperlink" Target="http://www.londonmeedprimary.co.uk" TargetMode="External"/><Relationship Id="rId6" Type="http://schemas.openxmlformats.org/officeDocument/2006/relationships/image" Target="media/image7.png"/><Relationship Id="rId5" Type="http://schemas.openxmlformats.org/officeDocument/2006/relationships/image" Target="http://www.unicef.org.uk/Images/Education-Images/Logos/ROC-Logo-Preview.jpg"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60ABB-56EA-485A-8B93-4BDA2142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1117</Words>
  <Characters>6368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London Meed</Company>
  <LinksUpToDate>false</LinksUpToDate>
  <CharactersWithSpaces>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bursar</cp:lastModifiedBy>
  <cp:revision>5</cp:revision>
  <cp:lastPrinted>2015-07-07T07:06:00Z</cp:lastPrinted>
  <dcterms:created xsi:type="dcterms:W3CDTF">2016-11-15T11:37:00Z</dcterms:created>
  <dcterms:modified xsi:type="dcterms:W3CDTF">2016-12-16T09:37:00Z</dcterms:modified>
</cp:coreProperties>
</file>